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ABF" w:rsidRDefault="00F62CAA" w:rsidP="00F62CAA">
      <w:pPr>
        <w:spacing w:after="0"/>
        <w:jc w:val="center"/>
        <w:rPr>
          <w:rFonts w:ascii="Bookman Old Style" w:hAnsi="Bookman Old Style"/>
          <w:sz w:val="24"/>
          <w:szCs w:val="24"/>
        </w:rPr>
      </w:pPr>
      <w:r w:rsidRPr="00F62CAA">
        <w:rPr>
          <w:rFonts w:ascii="Bookman Old Style" w:hAnsi="Bookman Old Style"/>
          <w:noProof/>
          <w:sz w:val="24"/>
          <w:szCs w:val="24"/>
        </w:rPr>
        <w:drawing>
          <wp:inline distT="0" distB="0" distL="0" distR="0">
            <wp:extent cx="676986" cy="1078173"/>
            <wp:effectExtent l="19050" t="0" r="8814" b="0"/>
            <wp:docPr id="14" name="Picture 1" descr="BAPPE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PPEDA"/>
                    <pic:cNvPicPr>
                      <a:picLocks noChangeAspect="1" noChangeArrowheads="1"/>
                    </pic:cNvPicPr>
                  </pic:nvPicPr>
                  <pic:blipFill>
                    <a:blip r:embed="rId6"/>
                    <a:srcRect/>
                    <a:stretch>
                      <a:fillRect/>
                    </a:stretch>
                  </pic:blipFill>
                  <pic:spPr bwMode="auto">
                    <a:xfrm>
                      <a:off x="0" y="0"/>
                      <a:ext cx="676275" cy="1077041"/>
                    </a:xfrm>
                    <a:prstGeom prst="rect">
                      <a:avLst/>
                    </a:prstGeom>
                    <a:noFill/>
                    <a:ln w="9525">
                      <a:noFill/>
                      <a:miter lim="800000"/>
                      <a:headEnd/>
                      <a:tailEnd/>
                    </a:ln>
                  </pic:spPr>
                </pic:pic>
              </a:graphicData>
            </a:graphic>
          </wp:inline>
        </w:drawing>
      </w:r>
    </w:p>
    <w:p w:rsidR="006B4ABF" w:rsidRPr="00945987" w:rsidRDefault="00F62CAA" w:rsidP="006B4ABF">
      <w:pPr>
        <w:spacing w:line="240" w:lineRule="auto"/>
        <w:jc w:val="center"/>
        <w:rPr>
          <w:rFonts w:ascii="Bookman Old Style" w:hAnsi="Bookman Old Style" w:cs="Arial"/>
          <w:sz w:val="32"/>
          <w:szCs w:val="32"/>
        </w:rPr>
      </w:pPr>
      <w:r w:rsidRPr="00945987">
        <w:rPr>
          <w:rFonts w:ascii="Bookman Old Style" w:hAnsi="Bookman Old Style" w:cs="Arial"/>
          <w:sz w:val="32"/>
          <w:szCs w:val="32"/>
        </w:rPr>
        <w:t>PEMERINTAH KABUPATEN</w:t>
      </w:r>
      <w:r w:rsidR="006B4ABF" w:rsidRPr="00945987">
        <w:rPr>
          <w:rFonts w:ascii="Bookman Old Style" w:hAnsi="Bookman Old Style" w:cs="Arial"/>
          <w:sz w:val="32"/>
          <w:szCs w:val="32"/>
        </w:rPr>
        <w:t xml:space="preserve"> KAPUAS HULU</w:t>
      </w:r>
    </w:p>
    <w:tbl>
      <w:tblPr>
        <w:tblStyle w:val="TableGrid"/>
        <w:tblW w:w="0" w:type="auto"/>
        <w:tblBorders>
          <w:top w:val="thickThinSmallGap" w:sz="24"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28"/>
      </w:tblGrid>
      <w:tr w:rsidR="006B4ABF" w:rsidTr="00A90F96">
        <w:tc>
          <w:tcPr>
            <w:tcW w:w="9828" w:type="dxa"/>
          </w:tcPr>
          <w:p w:rsidR="006B4ABF" w:rsidRDefault="006B4ABF" w:rsidP="006B4ABF">
            <w:pPr>
              <w:jc w:val="center"/>
              <w:rPr>
                <w:rFonts w:ascii="Arial" w:hAnsi="Arial" w:cs="Arial"/>
                <w:b/>
                <w:sz w:val="20"/>
                <w:szCs w:val="20"/>
              </w:rPr>
            </w:pPr>
          </w:p>
        </w:tc>
      </w:tr>
    </w:tbl>
    <w:p w:rsidR="00E75889" w:rsidRPr="00E75889" w:rsidRDefault="00E75889" w:rsidP="00173F49">
      <w:pPr>
        <w:spacing w:after="0" w:line="240" w:lineRule="auto"/>
        <w:jc w:val="center"/>
        <w:rPr>
          <w:rFonts w:ascii="Bookman Old Style" w:hAnsi="Bookman Old Style"/>
          <w:sz w:val="24"/>
          <w:szCs w:val="24"/>
        </w:rPr>
      </w:pPr>
      <w:r w:rsidRPr="00E75889">
        <w:rPr>
          <w:rFonts w:ascii="Bookman Old Style" w:hAnsi="Bookman Old Style"/>
          <w:sz w:val="24"/>
          <w:szCs w:val="24"/>
        </w:rPr>
        <w:t>PERATURAN DAERAH KABUPATEN KAPUAS HULU</w:t>
      </w:r>
    </w:p>
    <w:p w:rsidR="00E75889" w:rsidRDefault="00460FF6" w:rsidP="00173F49">
      <w:pPr>
        <w:spacing w:after="0" w:line="240" w:lineRule="auto"/>
        <w:jc w:val="center"/>
        <w:rPr>
          <w:rFonts w:ascii="Bookman Old Style" w:hAnsi="Bookman Old Style"/>
          <w:sz w:val="24"/>
          <w:szCs w:val="24"/>
        </w:rPr>
      </w:pPr>
      <w:proofErr w:type="gramStart"/>
      <w:r>
        <w:rPr>
          <w:rFonts w:ascii="Bookman Old Style" w:hAnsi="Bookman Old Style"/>
          <w:sz w:val="24"/>
          <w:szCs w:val="24"/>
        </w:rPr>
        <w:t>NOMOR</w:t>
      </w:r>
      <w:r w:rsidR="00B96A70">
        <w:rPr>
          <w:rFonts w:ascii="Bookman Old Style" w:hAnsi="Bookman Old Style"/>
          <w:sz w:val="24"/>
          <w:szCs w:val="24"/>
        </w:rPr>
        <w:t xml:space="preserve"> </w:t>
      </w:r>
      <w:r w:rsidR="00EF08A5">
        <w:rPr>
          <w:rFonts w:ascii="Bookman Old Style" w:hAnsi="Bookman Old Style"/>
          <w:sz w:val="24"/>
          <w:szCs w:val="24"/>
        </w:rPr>
        <w:t xml:space="preserve"> </w:t>
      </w:r>
      <w:r w:rsidR="00945987">
        <w:rPr>
          <w:rFonts w:ascii="Bookman Old Style" w:hAnsi="Bookman Old Style"/>
          <w:sz w:val="24"/>
          <w:szCs w:val="24"/>
        </w:rPr>
        <w:t>9</w:t>
      </w:r>
      <w:proofErr w:type="gramEnd"/>
      <w:r w:rsidR="00EF08A5">
        <w:rPr>
          <w:rFonts w:ascii="Bookman Old Style" w:hAnsi="Bookman Old Style"/>
          <w:sz w:val="24"/>
          <w:szCs w:val="24"/>
        </w:rPr>
        <w:t xml:space="preserve"> </w:t>
      </w:r>
      <w:r w:rsidR="00B34DA0">
        <w:rPr>
          <w:rFonts w:ascii="Bookman Old Style" w:hAnsi="Bookman Old Style"/>
          <w:sz w:val="24"/>
          <w:szCs w:val="24"/>
        </w:rPr>
        <w:t xml:space="preserve"> </w:t>
      </w:r>
      <w:r w:rsidR="00E75889" w:rsidRPr="00E75889">
        <w:rPr>
          <w:rFonts w:ascii="Bookman Old Style" w:hAnsi="Bookman Old Style"/>
          <w:sz w:val="24"/>
          <w:szCs w:val="24"/>
        </w:rPr>
        <w:t>TAHUN 201</w:t>
      </w:r>
      <w:r w:rsidR="00E75889">
        <w:rPr>
          <w:rFonts w:ascii="Bookman Old Style" w:hAnsi="Bookman Old Style"/>
          <w:sz w:val="24"/>
          <w:szCs w:val="24"/>
        </w:rPr>
        <w:t>2</w:t>
      </w:r>
    </w:p>
    <w:p w:rsidR="004D5E61" w:rsidRPr="00E75889" w:rsidRDefault="004D5E61" w:rsidP="00173F49">
      <w:pPr>
        <w:spacing w:after="0" w:line="240" w:lineRule="auto"/>
        <w:jc w:val="center"/>
        <w:rPr>
          <w:rFonts w:ascii="Bookman Old Style" w:hAnsi="Bookman Old Style"/>
          <w:sz w:val="24"/>
          <w:szCs w:val="24"/>
        </w:rPr>
      </w:pPr>
    </w:p>
    <w:p w:rsidR="00E75889" w:rsidRPr="00E75889" w:rsidRDefault="00E75889" w:rsidP="00E75889">
      <w:pPr>
        <w:spacing w:after="0" w:line="360" w:lineRule="auto"/>
        <w:jc w:val="center"/>
        <w:rPr>
          <w:rFonts w:ascii="Bookman Old Style" w:hAnsi="Bookman Old Style"/>
          <w:sz w:val="24"/>
          <w:szCs w:val="24"/>
        </w:rPr>
      </w:pPr>
      <w:r w:rsidRPr="00E75889">
        <w:rPr>
          <w:rFonts w:ascii="Bookman Old Style" w:hAnsi="Bookman Old Style"/>
          <w:sz w:val="24"/>
          <w:szCs w:val="24"/>
        </w:rPr>
        <w:t xml:space="preserve">TENTANG  </w:t>
      </w:r>
    </w:p>
    <w:p w:rsidR="00E75889" w:rsidRPr="00E75889" w:rsidRDefault="00E75889" w:rsidP="000D7D6F">
      <w:pPr>
        <w:spacing w:after="0"/>
        <w:jc w:val="center"/>
        <w:rPr>
          <w:rFonts w:ascii="Bookman Old Style" w:hAnsi="Bookman Old Style"/>
          <w:sz w:val="24"/>
          <w:szCs w:val="24"/>
        </w:rPr>
      </w:pPr>
      <w:r w:rsidRPr="00E75889">
        <w:rPr>
          <w:rFonts w:ascii="Bookman Old Style" w:hAnsi="Bookman Old Style"/>
          <w:sz w:val="24"/>
          <w:szCs w:val="24"/>
        </w:rPr>
        <w:t xml:space="preserve"> </w:t>
      </w:r>
      <w:r w:rsidR="001D788C">
        <w:rPr>
          <w:rFonts w:ascii="Bookman Old Style" w:hAnsi="Bookman Old Style"/>
          <w:sz w:val="24"/>
          <w:szCs w:val="24"/>
        </w:rPr>
        <w:t>PENDIRIAN</w:t>
      </w:r>
      <w:r w:rsidR="00415A9D">
        <w:rPr>
          <w:rFonts w:ascii="Bookman Old Style" w:hAnsi="Bookman Old Style"/>
          <w:sz w:val="24"/>
          <w:szCs w:val="24"/>
        </w:rPr>
        <w:t xml:space="preserve"> PERSEROAN TERBATAS UNCAK KAPUAS</w:t>
      </w:r>
      <w:r w:rsidR="001D788C">
        <w:rPr>
          <w:rFonts w:ascii="Bookman Old Style" w:hAnsi="Bookman Old Style"/>
          <w:sz w:val="24"/>
          <w:szCs w:val="24"/>
        </w:rPr>
        <w:t xml:space="preserve"> MANDIRI</w:t>
      </w:r>
    </w:p>
    <w:p w:rsidR="00E75889" w:rsidRPr="00E75889" w:rsidRDefault="00E75889" w:rsidP="00E75889">
      <w:pPr>
        <w:spacing w:after="0"/>
        <w:jc w:val="center"/>
        <w:rPr>
          <w:rFonts w:ascii="Bookman Old Style" w:hAnsi="Bookman Old Style"/>
          <w:sz w:val="24"/>
          <w:szCs w:val="24"/>
        </w:rPr>
      </w:pPr>
    </w:p>
    <w:p w:rsidR="00E75889" w:rsidRPr="00E75889" w:rsidRDefault="00E75889" w:rsidP="00E75889">
      <w:pPr>
        <w:spacing w:after="0"/>
        <w:jc w:val="center"/>
        <w:rPr>
          <w:rFonts w:ascii="Bookman Old Style" w:hAnsi="Bookman Old Style"/>
          <w:sz w:val="24"/>
          <w:szCs w:val="24"/>
          <w:lang w:val="sv-SE"/>
        </w:rPr>
      </w:pPr>
      <w:r w:rsidRPr="00E75889">
        <w:rPr>
          <w:rFonts w:ascii="Bookman Old Style" w:hAnsi="Bookman Old Style"/>
          <w:sz w:val="24"/>
          <w:szCs w:val="24"/>
          <w:lang w:val="sv-SE"/>
        </w:rPr>
        <w:t>DENGAN RAHMAT TUHAN YANG MAHA ESA</w:t>
      </w:r>
    </w:p>
    <w:p w:rsidR="00E75889" w:rsidRDefault="00E75889" w:rsidP="00E75889">
      <w:pPr>
        <w:spacing w:after="0"/>
        <w:jc w:val="center"/>
        <w:rPr>
          <w:rFonts w:ascii="Bookman Old Style" w:hAnsi="Bookman Old Style"/>
          <w:sz w:val="24"/>
          <w:szCs w:val="24"/>
          <w:lang w:val="sv-SE"/>
        </w:rPr>
      </w:pPr>
      <w:r w:rsidRPr="00E75889">
        <w:rPr>
          <w:rFonts w:ascii="Bookman Old Style" w:hAnsi="Bookman Old Style"/>
          <w:sz w:val="24"/>
          <w:szCs w:val="24"/>
          <w:lang w:val="sv-SE"/>
        </w:rPr>
        <w:t>BUPATI KAPUAS HULU,</w:t>
      </w:r>
    </w:p>
    <w:p w:rsidR="00E75889" w:rsidRDefault="00E75889" w:rsidP="00E75889">
      <w:pPr>
        <w:spacing w:after="0"/>
        <w:jc w:val="both"/>
        <w:rPr>
          <w:rFonts w:ascii="Bookman Old Style" w:hAnsi="Bookman Old Style"/>
          <w:sz w:val="24"/>
          <w:szCs w:val="24"/>
          <w:lang w:val="sv-SE"/>
        </w:rPr>
      </w:pPr>
    </w:p>
    <w:tbl>
      <w:tblPr>
        <w:tblW w:w="0" w:type="auto"/>
        <w:tblInd w:w="28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tblPr>
      <w:tblGrid>
        <w:gridCol w:w="2317"/>
        <w:gridCol w:w="293"/>
        <w:gridCol w:w="540"/>
        <w:gridCol w:w="6390"/>
      </w:tblGrid>
      <w:tr w:rsidR="00B858BA" w:rsidTr="00A90F96">
        <w:trPr>
          <w:trHeight w:val="2052"/>
        </w:trPr>
        <w:tc>
          <w:tcPr>
            <w:tcW w:w="2317" w:type="dxa"/>
            <w:vMerge w:val="restart"/>
            <w:tcBorders>
              <w:top w:val="nil"/>
              <w:left w:val="nil"/>
              <w:right w:val="nil"/>
            </w:tcBorders>
          </w:tcPr>
          <w:p w:rsidR="00B858BA" w:rsidRDefault="00B858BA" w:rsidP="00E75889">
            <w:pPr>
              <w:spacing w:after="0"/>
              <w:jc w:val="both"/>
              <w:rPr>
                <w:rFonts w:ascii="Bookman Old Style" w:hAnsi="Bookman Old Style"/>
                <w:sz w:val="24"/>
                <w:szCs w:val="24"/>
              </w:rPr>
            </w:pPr>
            <w:r>
              <w:rPr>
                <w:rFonts w:ascii="Bookman Old Style" w:hAnsi="Bookman Old Style"/>
                <w:sz w:val="24"/>
                <w:szCs w:val="24"/>
              </w:rPr>
              <w:t>Menimbang</w:t>
            </w:r>
          </w:p>
        </w:tc>
        <w:tc>
          <w:tcPr>
            <w:tcW w:w="293" w:type="dxa"/>
            <w:tcBorders>
              <w:top w:val="nil"/>
              <w:left w:val="nil"/>
              <w:bottom w:val="nil"/>
              <w:right w:val="nil"/>
            </w:tcBorders>
          </w:tcPr>
          <w:p w:rsidR="00B858BA" w:rsidRDefault="00B858BA" w:rsidP="00E75889">
            <w:pPr>
              <w:spacing w:after="0"/>
              <w:jc w:val="both"/>
              <w:rPr>
                <w:rFonts w:ascii="Bookman Old Style" w:hAnsi="Bookman Old Style"/>
                <w:sz w:val="24"/>
                <w:szCs w:val="24"/>
              </w:rPr>
            </w:pPr>
            <w:r>
              <w:rPr>
                <w:rFonts w:ascii="Bookman Old Style" w:hAnsi="Bookman Old Style"/>
                <w:sz w:val="24"/>
                <w:szCs w:val="24"/>
              </w:rPr>
              <w:t>:</w:t>
            </w:r>
          </w:p>
        </w:tc>
        <w:tc>
          <w:tcPr>
            <w:tcW w:w="540" w:type="dxa"/>
            <w:tcBorders>
              <w:top w:val="nil"/>
              <w:left w:val="nil"/>
              <w:bottom w:val="nil"/>
              <w:right w:val="nil"/>
            </w:tcBorders>
          </w:tcPr>
          <w:p w:rsidR="00B858BA" w:rsidRDefault="00B858BA" w:rsidP="00E75889">
            <w:pPr>
              <w:spacing w:after="0"/>
              <w:jc w:val="both"/>
              <w:rPr>
                <w:rFonts w:ascii="Bookman Old Style" w:hAnsi="Bookman Old Style"/>
                <w:sz w:val="24"/>
                <w:szCs w:val="24"/>
              </w:rPr>
            </w:pPr>
            <w:proofErr w:type="gramStart"/>
            <w:r>
              <w:rPr>
                <w:rFonts w:ascii="Bookman Old Style" w:hAnsi="Bookman Old Style"/>
                <w:sz w:val="24"/>
                <w:szCs w:val="24"/>
              </w:rPr>
              <w:t>a</w:t>
            </w:r>
            <w:proofErr w:type="gramEnd"/>
            <w:r>
              <w:rPr>
                <w:rFonts w:ascii="Bookman Old Style" w:hAnsi="Bookman Old Style"/>
                <w:sz w:val="24"/>
                <w:szCs w:val="24"/>
              </w:rPr>
              <w:t>.</w:t>
            </w:r>
          </w:p>
          <w:p w:rsidR="00B858BA" w:rsidRDefault="00B858BA" w:rsidP="00E75889">
            <w:pPr>
              <w:spacing w:after="0"/>
              <w:jc w:val="both"/>
              <w:rPr>
                <w:rFonts w:ascii="Bookman Old Style" w:hAnsi="Bookman Old Style"/>
                <w:sz w:val="24"/>
                <w:szCs w:val="24"/>
              </w:rPr>
            </w:pPr>
          </w:p>
          <w:p w:rsidR="00B858BA" w:rsidRDefault="00B858BA" w:rsidP="00E75889">
            <w:pPr>
              <w:spacing w:after="0"/>
              <w:jc w:val="both"/>
              <w:rPr>
                <w:rFonts w:ascii="Bookman Old Style" w:hAnsi="Bookman Old Style"/>
                <w:sz w:val="24"/>
                <w:szCs w:val="24"/>
              </w:rPr>
            </w:pPr>
          </w:p>
          <w:p w:rsidR="00B858BA" w:rsidRDefault="00B858BA" w:rsidP="00E75889">
            <w:pPr>
              <w:spacing w:after="0"/>
              <w:jc w:val="both"/>
              <w:rPr>
                <w:rFonts w:ascii="Bookman Old Style" w:hAnsi="Bookman Old Style"/>
                <w:sz w:val="24"/>
                <w:szCs w:val="24"/>
              </w:rPr>
            </w:pPr>
          </w:p>
          <w:p w:rsidR="00B858BA" w:rsidRDefault="00B858BA" w:rsidP="00E75889">
            <w:pPr>
              <w:spacing w:after="0"/>
              <w:jc w:val="both"/>
              <w:rPr>
                <w:rFonts w:ascii="Bookman Old Style" w:hAnsi="Bookman Old Style"/>
                <w:sz w:val="24"/>
                <w:szCs w:val="24"/>
              </w:rPr>
            </w:pPr>
          </w:p>
          <w:p w:rsidR="00B858BA" w:rsidRDefault="00B858BA" w:rsidP="00E75889">
            <w:pPr>
              <w:spacing w:after="0"/>
              <w:jc w:val="both"/>
              <w:rPr>
                <w:rFonts w:ascii="Bookman Old Style" w:hAnsi="Bookman Old Style"/>
                <w:sz w:val="24"/>
                <w:szCs w:val="24"/>
              </w:rPr>
            </w:pPr>
          </w:p>
        </w:tc>
        <w:tc>
          <w:tcPr>
            <w:tcW w:w="6390" w:type="dxa"/>
            <w:tcBorders>
              <w:top w:val="nil"/>
              <w:left w:val="nil"/>
              <w:bottom w:val="nil"/>
              <w:right w:val="nil"/>
            </w:tcBorders>
          </w:tcPr>
          <w:p w:rsidR="00B858BA" w:rsidRPr="00173F49" w:rsidRDefault="00B858BA" w:rsidP="000D7D6F">
            <w:pPr>
              <w:autoSpaceDE w:val="0"/>
              <w:autoSpaceDN w:val="0"/>
              <w:adjustRightInd w:val="0"/>
              <w:spacing w:after="120"/>
              <w:jc w:val="both"/>
              <w:rPr>
                <w:rFonts w:ascii="Bookman Old Style" w:hAnsi="Bookman Old Style"/>
                <w:b/>
                <w:sz w:val="24"/>
                <w:szCs w:val="24"/>
              </w:rPr>
            </w:pPr>
            <w:r>
              <w:rPr>
                <w:rFonts w:ascii="Bookman Old Style" w:hAnsi="Bookman Old Style"/>
                <w:sz w:val="24"/>
                <w:szCs w:val="24"/>
              </w:rPr>
              <w:t>bahwa dalam rang</w:t>
            </w:r>
            <w:r w:rsidRPr="00E75889">
              <w:rPr>
                <w:rFonts w:ascii="Bookman Old Style" w:hAnsi="Bookman Old Style"/>
                <w:sz w:val="24"/>
                <w:szCs w:val="24"/>
              </w:rPr>
              <w:t xml:space="preserve">ka </w:t>
            </w:r>
            <w:r w:rsidR="00B34DA0">
              <w:rPr>
                <w:rFonts w:ascii="Bookman Old Style" w:hAnsi="Bookman Old Style"/>
                <w:sz w:val="24"/>
                <w:szCs w:val="24"/>
              </w:rPr>
              <w:t>meningkatkan Pendapatan Asli D</w:t>
            </w:r>
            <w:r>
              <w:rPr>
                <w:rFonts w:ascii="Bookman Old Style" w:hAnsi="Bookman Old Style"/>
                <w:sz w:val="24"/>
                <w:szCs w:val="24"/>
              </w:rPr>
              <w:t>aerah</w:t>
            </w:r>
            <w:r w:rsidR="00B34DA0">
              <w:rPr>
                <w:rFonts w:ascii="Bookman Old Style" w:hAnsi="Bookman Old Style"/>
                <w:sz w:val="24"/>
                <w:szCs w:val="24"/>
              </w:rPr>
              <w:t xml:space="preserve"> (PAD)</w:t>
            </w:r>
            <w:r>
              <w:rPr>
                <w:rFonts w:ascii="Bookman Old Style" w:hAnsi="Bookman Old Style"/>
                <w:sz w:val="24"/>
                <w:szCs w:val="24"/>
              </w:rPr>
              <w:t xml:space="preserve">, kinerja pelayanan badan usaha milik daerah serta untuk mendorong peran swasta dan masyarakat dalam peningkatan perekonomian, </w:t>
            </w:r>
            <w:r w:rsidRPr="00E75889">
              <w:rPr>
                <w:rFonts w:ascii="Bookman Old Style" w:hAnsi="Bookman Old Style"/>
                <w:sz w:val="24"/>
                <w:szCs w:val="24"/>
              </w:rPr>
              <w:t xml:space="preserve">perlu </w:t>
            </w:r>
            <w:r>
              <w:rPr>
                <w:rFonts w:ascii="Bookman Old Style" w:hAnsi="Bookman Old Style"/>
                <w:sz w:val="24"/>
                <w:szCs w:val="24"/>
              </w:rPr>
              <w:t>mendirikan badan usaha milik da</w:t>
            </w:r>
            <w:r w:rsidR="00B34DA0">
              <w:rPr>
                <w:rFonts w:ascii="Bookman Old Style" w:hAnsi="Bookman Old Style"/>
                <w:sz w:val="24"/>
                <w:szCs w:val="24"/>
              </w:rPr>
              <w:t>erah dengan bentuk badan hukum P</w:t>
            </w:r>
            <w:r>
              <w:rPr>
                <w:rFonts w:ascii="Bookman Old Style" w:hAnsi="Bookman Old Style"/>
                <w:sz w:val="24"/>
                <w:szCs w:val="24"/>
              </w:rPr>
              <w:t>ersero</w:t>
            </w:r>
            <w:r w:rsidR="00B34DA0">
              <w:rPr>
                <w:rFonts w:ascii="Bookman Old Style" w:hAnsi="Bookman Old Style"/>
                <w:sz w:val="24"/>
                <w:szCs w:val="24"/>
              </w:rPr>
              <w:t>an T</w:t>
            </w:r>
            <w:r>
              <w:rPr>
                <w:rFonts w:ascii="Bookman Old Style" w:hAnsi="Bookman Old Style"/>
                <w:sz w:val="24"/>
                <w:szCs w:val="24"/>
              </w:rPr>
              <w:t>erbatas;</w:t>
            </w:r>
          </w:p>
        </w:tc>
      </w:tr>
      <w:tr w:rsidR="00B858BA" w:rsidTr="00A90F96">
        <w:trPr>
          <w:trHeight w:val="2070"/>
        </w:trPr>
        <w:tc>
          <w:tcPr>
            <w:tcW w:w="2317" w:type="dxa"/>
            <w:vMerge/>
            <w:tcBorders>
              <w:top w:val="nil"/>
              <w:left w:val="nil"/>
              <w:bottom w:val="nil"/>
              <w:right w:val="nil"/>
            </w:tcBorders>
          </w:tcPr>
          <w:p w:rsidR="00B858BA" w:rsidRDefault="00B858BA" w:rsidP="00E75889">
            <w:pPr>
              <w:spacing w:after="0"/>
              <w:jc w:val="both"/>
              <w:rPr>
                <w:rFonts w:ascii="Bookman Old Style" w:hAnsi="Bookman Old Style"/>
                <w:sz w:val="24"/>
                <w:szCs w:val="24"/>
              </w:rPr>
            </w:pPr>
          </w:p>
        </w:tc>
        <w:tc>
          <w:tcPr>
            <w:tcW w:w="293" w:type="dxa"/>
            <w:tcBorders>
              <w:top w:val="nil"/>
              <w:left w:val="nil"/>
              <w:bottom w:val="nil"/>
              <w:right w:val="nil"/>
            </w:tcBorders>
          </w:tcPr>
          <w:p w:rsidR="00B858BA" w:rsidRDefault="00B858BA" w:rsidP="00E75889">
            <w:pPr>
              <w:spacing w:after="0"/>
              <w:jc w:val="both"/>
              <w:rPr>
                <w:rFonts w:ascii="Bookman Old Style" w:hAnsi="Bookman Old Style"/>
                <w:sz w:val="24"/>
                <w:szCs w:val="24"/>
              </w:rPr>
            </w:pPr>
          </w:p>
        </w:tc>
        <w:tc>
          <w:tcPr>
            <w:tcW w:w="540" w:type="dxa"/>
            <w:tcBorders>
              <w:top w:val="nil"/>
              <w:left w:val="nil"/>
              <w:bottom w:val="nil"/>
              <w:right w:val="nil"/>
            </w:tcBorders>
          </w:tcPr>
          <w:p w:rsidR="00B858BA" w:rsidRDefault="00B858BA" w:rsidP="00602F75">
            <w:pPr>
              <w:spacing w:after="0"/>
              <w:jc w:val="both"/>
              <w:rPr>
                <w:rFonts w:ascii="Bookman Old Style" w:hAnsi="Bookman Old Style"/>
                <w:sz w:val="24"/>
                <w:szCs w:val="24"/>
              </w:rPr>
            </w:pPr>
            <w:proofErr w:type="gramStart"/>
            <w:r>
              <w:rPr>
                <w:rFonts w:ascii="Bookman Old Style" w:hAnsi="Bookman Old Style"/>
                <w:sz w:val="24"/>
                <w:szCs w:val="24"/>
              </w:rPr>
              <w:t>b</w:t>
            </w:r>
            <w:proofErr w:type="gramEnd"/>
            <w:r>
              <w:rPr>
                <w:rFonts w:ascii="Bookman Old Style" w:hAnsi="Bookman Old Style"/>
                <w:sz w:val="24"/>
                <w:szCs w:val="24"/>
              </w:rPr>
              <w:t>.</w:t>
            </w:r>
          </w:p>
          <w:p w:rsidR="00B858BA" w:rsidRDefault="00B858BA" w:rsidP="00602F75">
            <w:pPr>
              <w:spacing w:after="0"/>
              <w:jc w:val="both"/>
              <w:rPr>
                <w:rFonts w:ascii="Bookman Old Style" w:hAnsi="Bookman Old Style"/>
                <w:sz w:val="24"/>
                <w:szCs w:val="24"/>
              </w:rPr>
            </w:pPr>
          </w:p>
        </w:tc>
        <w:tc>
          <w:tcPr>
            <w:tcW w:w="6390" w:type="dxa"/>
            <w:tcBorders>
              <w:top w:val="nil"/>
              <w:left w:val="nil"/>
              <w:bottom w:val="nil"/>
              <w:right w:val="nil"/>
            </w:tcBorders>
          </w:tcPr>
          <w:p w:rsidR="00B858BA" w:rsidRDefault="00B34DA0" w:rsidP="00751E55">
            <w:pPr>
              <w:autoSpaceDE w:val="0"/>
              <w:autoSpaceDN w:val="0"/>
              <w:adjustRightInd w:val="0"/>
              <w:spacing w:after="120"/>
              <w:jc w:val="both"/>
              <w:rPr>
                <w:rFonts w:ascii="Bookman Old Style" w:hAnsi="Bookman Old Style"/>
                <w:sz w:val="24"/>
                <w:szCs w:val="24"/>
              </w:rPr>
            </w:pPr>
            <w:r>
              <w:rPr>
                <w:rFonts w:ascii="Bookman Old Style" w:hAnsi="Bookman Old Style"/>
                <w:color w:val="000000"/>
                <w:sz w:val="24"/>
                <w:szCs w:val="24"/>
                <w:lang w:val="sv-SE"/>
              </w:rPr>
              <w:t>bahwa  Perseroan T</w:t>
            </w:r>
            <w:r w:rsidR="00B858BA" w:rsidRPr="009C0931">
              <w:rPr>
                <w:rFonts w:ascii="Bookman Old Style" w:hAnsi="Bookman Old Style"/>
                <w:color w:val="000000"/>
                <w:sz w:val="24"/>
                <w:szCs w:val="24"/>
                <w:lang w:val="sv-SE"/>
              </w:rPr>
              <w:t xml:space="preserve">erbatas yang didirikan dengan nama </w:t>
            </w:r>
            <w:r w:rsidR="00B858BA">
              <w:rPr>
                <w:rFonts w:ascii="Bookman Old Style" w:hAnsi="Bookman Old Style"/>
                <w:color w:val="000000"/>
                <w:sz w:val="24"/>
                <w:szCs w:val="24"/>
                <w:lang w:val="sv-SE"/>
              </w:rPr>
              <w:t xml:space="preserve">Uncak Kapuas Mandiri, merupakan perusahaan yang bergerak di bidang multi usaha, </w:t>
            </w:r>
            <w:r w:rsidR="00B858BA">
              <w:rPr>
                <w:rFonts w:ascii="Bookman Old Style" w:hAnsi="Bookman Old Style"/>
                <w:sz w:val="24"/>
                <w:szCs w:val="24"/>
              </w:rPr>
              <w:t>dan juga sebagai</w:t>
            </w:r>
            <w:r w:rsidR="00B858BA" w:rsidRPr="00E75889">
              <w:rPr>
                <w:rFonts w:ascii="Bookman Old Style" w:hAnsi="Bookman Old Style"/>
                <w:sz w:val="24"/>
                <w:szCs w:val="24"/>
              </w:rPr>
              <w:t xml:space="preserve"> wadah usaha </w:t>
            </w:r>
            <w:r w:rsidR="00B858BA">
              <w:rPr>
                <w:rFonts w:ascii="Bookman Old Style" w:hAnsi="Bookman Old Style"/>
                <w:sz w:val="24"/>
                <w:szCs w:val="24"/>
              </w:rPr>
              <w:t>yang</w:t>
            </w:r>
            <w:r w:rsidR="00B858BA" w:rsidRPr="00E75889">
              <w:rPr>
                <w:rFonts w:ascii="Bookman Old Style" w:hAnsi="Bookman Old Style"/>
                <w:sz w:val="24"/>
                <w:szCs w:val="24"/>
              </w:rPr>
              <w:t xml:space="preserve"> berorientasi bisnis</w:t>
            </w:r>
            <w:r w:rsidR="00B858BA">
              <w:rPr>
                <w:rFonts w:ascii="Bookman Old Style" w:hAnsi="Bookman Old Style"/>
                <w:sz w:val="24"/>
                <w:szCs w:val="24"/>
              </w:rPr>
              <w:t>, mandiri dan mempunyai daya sain</w:t>
            </w:r>
            <w:r w:rsidR="00B858BA" w:rsidRPr="00E75889">
              <w:rPr>
                <w:rFonts w:ascii="Bookman Old Style" w:hAnsi="Bookman Old Style"/>
                <w:sz w:val="24"/>
                <w:szCs w:val="24"/>
              </w:rPr>
              <w:t xml:space="preserve">g tinggi di tingkat </w:t>
            </w:r>
            <w:r w:rsidR="00B858BA">
              <w:rPr>
                <w:rFonts w:ascii="Bookman Old Style" w:hAnsi="Bookman Old Style"/>
                <w:sz w:val="24"/>
                <w:szCs w:val="24"/>
              </w:rPr>
              <w:t>regional maupun nasional</w:t>
            </w:r>
            <w:r w:rsidR="00B858BA" w:rsidRPr="00E75889">
              <w:rPr>
                <w:rFonts w:ascii="Bookman Old Style" w:hAnsi="Bookman Old Style"/>
                <w:sz w:val="24"/>
                <w:szCs w:val="24"/>
              </w:rPr>
              <w:t>;</w:t>
            </w:r>
          </w:p>
        </w:tc>
      </w:tr>
      <w:tr w:rsidR="00B858BA" w:rsidTr="00A90F96">
        <w:trPr>
          <w:trHeight w:val="1395"/>
        </w:trPr>
        <w:tc>
          <w:tcPr>
            <w:tcW w:w="2317" w:type="dxa"/>
            <w:tcBorders>
              <w:top w:val="nil"/>
              <w:left w:val="nil"/>
              <w:bottom w:val="nil"/>
              <w:right w:val="nil"/>
            </w:tcBorders>
          </w:tcPr>
          <w:p w:rsidR="00B858BA" w:rsidRDefault="00B858BA" w:rsidP="00E75889">
            <w:pPr>
              <w:spacing w:after="0"/>
              <w:jc w:val="both"/>
              <w:rPr>
                <w:rFonts w:ascii="Bookman Old Style" w:hAnsi="Bookman Old Style"/>
                <w:sz w:val="24"/>
                <w:szCs w:val="24"/>
              </w:rPr>
            </w:pPr>
          </w:p>
        </w:tc>
        <w:tc>
          <w:tcPr>
            <w:tcW w:w="293" w:type="dxa"/>
            <w:tcBorders>
              <w:top w:val="nil"/>
              <w:left w:val="nil"/>
              <w:bottom w:val="nil"/>
              <w:right w:val="nil"/>
            </w:tcBorders>
          </w:tcPr>
          <w:p w:rsidR="00B858BA" w:rsidRDefault="00B858BA" w:rsidP="00E75889">
            <w:pPr>
              <w:spacing w:after="0"/>
              <w:jc w:val="both"/>
              <w:rPr>
                <w:rFonts w:ascii="Bookman Old Style" w:hAnsi="Bookman Old Style"/>
                <w:sz w:val="24"/>
                <w:szCs w:val="24"/>
              </w:rPr>
            </w:pPr>
          </w:p>
        </w:tc>
        <w:tc>
          <w:tcPr>
            <w:tcW w:w="540" w:type="dxa"/>
            <w:tcBorders>
              <w:top w:val="nil"/>
              <w:left w:val="nil"/>
              <w:bottom w:val="nil"/>
              <w:right w:val="nil"/>
            </w:tcBorders>
          </w:tcPr>
          <w:p w:rsidR="00B858BA" w:rsidRDefault="00B858BA" w:rsidP="00602F75">
            <w:pPr>
              <w:spacing w:after="0"/>
              <w:jc w:val="both"/>
              <w:rPr>
                <w:rFonts w:ascii="Bookman Old Style" w:hAnsi="Bookman Old Style"/>
                <w:sz w:val="24"/>
                <w:szCs w:val="24"/>
              </w:rPr>
            </w:pPr>
            <w:r>
              <w:rPr>
                <w:rFonts w:ascii="Bookman Old Style" w:hAnsi="Bookman Old Style"/>
                <w:sz w:val="24"/>
                <w:szCs w:val="24"/>
              </w:rPr>
              <w:t>c.</w:t>
            </w:r>
          </w:p>
        </w:tc>
        <w:tc>
          <w:tcPr>
            <w:tcW w:w="6390" w:type="dxa"/>
            <w:tcBorders>
              <w:top w:val="nil"/>
              <w:left w:val="nil"/>
              <w:bottom w:val="nil"/>
              <w:right w:val="nil"/>
            </w:tcBorders>
          </w:tcPr>
          <w:p w:rsidR="00B858BA" w:rsidRPr="009C0931" w:rsidRDefault="00B858BA" w:rsidP="00B34DA0">
            <w:pPr>
              <w:autoSpaceDE w:val="0"/>
              <w:autoSpaceDN w:val="0"/>
              <w:adjustRightInd w:val="0"/>
              <w:spacing w:after="120"/>
              <w:jc w:val="both"/>
              <w:rPr>
                <w:rFonts w:ascii="Bookman Old Style" w:hAnsi="Bookman Old Style"/>
                <w:color w:val="000000"/>
                <w:sz w:val="24"/>
                <w:szCs w:val="24"/>
                <w:lang w:val="sv-SE"/>
              </w:rPr>
            </w:pPr>
            <w:r>
              <w:rPr>
                <w:rFonts w:ascii="Bookman Old Style" w:hAnsi="Bookman Old Style"/>
                <w:color w:val="000000"/>
                <w:sz w:val="24"/>
                <w:szCs w:val="24"/>
                <w:lang w:val="sv-SE"/>
              </w:rPr>
              <w:t>bahwa berdasarkan pertimbangan sebagaimana</w:t>
            </w:r>
            <w:r w:rsidR="00B34DA0">
              <w:rPr>
                <w:rFonts w:ascii="Bookman Old Style" w:hAnsi="Bookman Old Style"/>
                <w:color w:val="000000"/>
                <w:sz w:val="24"/>
                <w:szCs w:val="24"/>
                <w:lang w:val="sv-SE"/>
              </w:rPr>
              <w:t xml:space="preserve"> dimaksud</w:t>
            </w:r>
            <w:r w:rsidR="00460FF6">
              <w:rPr>
                <w:rFonts w:ascii="Bookman Old Style" w:hAnsi="Bookman Old Style"/>
                <w:color w:val="000000"/>
                <w:sz w:val="24"/>
                <w:szCs w:val="24"/>
                <w:lang w:val="sv-SE"/>
              </w:rPr>
              <w:t xml:space="preserve"> dalam</w:t>
            </w:r>
            <w:r>
              <w:rPr>
                <w:rFonts w:ascii="Bookman Old Style" w:hAnsi="Bookman Old Style"/>
                <w:color w:val="000000"/>
                <w:sz w:val="24"/>
                <w:szCs w:val="24"/>
                <w:lang w:val="sv-SE"/>
              </w:rPr>
              <w:t xml:space="preserve"> huruf a dan huruf b, perlu </w:t>
            </w:r>
            <w:r w:rsidR="000D7D6F">
              <w:rPr>
                <w:rFonts w:ascii="Bookman Old Style" w:hAnsi="Bookman Old Style"/>
                <w:color w:val="000000"/>
                <w:sz w:val="24"/>
                <w:szCs w:val="24"/>
                <w:lang w:val="sv-SE"/>
              </w:rPr>
              <w:t>membentuk</w:t>
            </w:r>
            <w:r>
              <w:rPr>
                <w:rFonts w:ascii="Bookman Old Style" w:hAnsi="Bookman Old Style"/>
                <w:color w:val="000000"/>
                <w:sz w:val="24"/>
                <w:szCs w:val="24"/>
                <w:lang w:val="sv-SE"/>
              </w:rPr>
              <w:t xml:space="preserve"> Peraturan Daerah tentang Pendirian Perseroan Terbatas Uncak Kapuas Mandiri;</w:t>
            </w:r>
          </w:p>
        </w:tc>
      </w:tr>
      <w:tr w:rsidR="00D0031F" w:rsidTr="00EE06E8">
        <w:trPr>
          <w:trHeight w:val="630"/>
        </w:trPr>
        <w:tc>
          <w:tcPr>
            <w:tcW w:w="2317" w:type="dxa"/>
            <w:tcBorders>
              <w:top w:val="nil"/>
              <w:left w:val="nil"/>
              <w:bottom w:val="nil"/>
              <w:right w:val="nil"/>
            </w:tcBorders>
          </w:tcPr>
          <w:p w:rsidR="00D0031F" w:rsidRDefault="00D0031F" w:rsidP="00D0031F">
            <w:pPr>
              <w:spacing w:after="0"/>
              <w:jc w:val="both"/>
              <w:rPr>
                <w:rFonts w:ascii="Bookman Old Style" w:hAnsi="Bookman Old Style"/>
                <w:sz w:val="24"/>
                <w:szCs w:val="24"/>
              </w:rPr>
            </w:pPr>
            <w:r>
              <w:rPr>
                <w:rFonts w:ascii="Bookman Old Style" w:hAnsi="Bookman Old Style"/>
                <w:sz w:val="24"/>
                <w:szCs w:val="24"/>
              </w:rPr>
              <w:t>Mengingat</w:t>
            </w:r>
          </w:p>
        </w:tc>
        <w:tc>
          <w:tcPr>
            <w:tcW w:w="293" w:type="dxa"/>
            <w:tcBorders>
              <w:top w:val="nil"/>
              <w:left w:val="nil"/>
              <w:bottom w:val="nil"/>
              <w:right w:val="nil"/>
            </w:tcBorders>
          </w:tcPr>
          <w:p w:rsidR="00D0031F" w:rsidRDefault="00D0031F" w:rsidP="00D0031F">
            <w:pPr>
              <w:spacing w:after="0"/>
              <w:jc w:val="both"/>
              <w:rPr>
                <w:rFonts w:ascii="Bookman Old Style" w:hAnsi="Bookman Old Style"/>
                <w:sz w:val="24"/>
                <w:szCs w:val="24"/>
              </w:rPr>
            </w:pPr>
            <w:r>
              <w:rPr>
                <w:rFonts w:ascii="Bookman Old Style" w:hAnsi="Bookman Old Style"/>
                <w:sz w:val="24"/>
                <w:szCs w:val="24"/>
              </w:rPr>
              <w:t>:</w:t>
            </w:r>
          </w:p>
        </w:tc>
        <w:tc>
          <w:tcPr>
            <w:tcW w:w="540" w:type="dxa"/>
            <w:tcBorders>
              <w:top w:val="nil"/>
              <w:left w:val="nil"/>
              <w:bottom w:val="nil"/>
              <w:right w:val="nil"/>
            </w:tcBorders>
          </w:tcPr>
          <w:p w:rsidR="00D0031F" w:rsidRDefault="00D0031F" w:rsidP="00D0031F">
            <w:pPr>
              <w:spacing w:after="0"/>
              <w:jc w:val="center"/>
              <w:rPr>
                <w:rFonts w:ascii="Bookman Old Style" w:hAnsi="Bookman Old Style"/>
                <w:sz w:val="24"/>
                <w:szCs w:val="24"/>
              </w:rPr>
            </w:pPr>
            <w:r>
              <w:rPr>
                <w:rFonts w:ascii="Bookman Old Style" w:hAnsi="Bookman Old Style"/>
                <w:sz w:val="24"/>
                <w:szCs w:val="24"/>
              </w:rPr>
              <w:t>1.</w:t>
            </w:r>
          </w:p>
        </w:tc>
        <w:tc>
          <w:tcPr>
            <w:tcW w:w="6390" w:type="dxa"/>
            <w:tcBorders>
              <w:top w:val="nil"/>
              <w:left w:val="nil"/>
              <w:bottom w:val="nil"/>
              <w:right w:val="nil"/>
            </w:tcBorders>
          </w:tcPr>
          <w:p w:rsidR="00D0031F" w:rsidRPr="001D5134" w:rsidRDefault="00EE06E8" w:rsidP="00D0031F">
            <w:pPr>
              <w:spacing w:after="120"/>
              <w:jc w:val="both"/>
              <w:rPr>
                <w:rFonts w:ascii="Bookman Old Style" w:hAnsi="Bookman Old Style" w:cs="Arial"/>
                <w:sz w:val="24"/>
                <w:szCs w:val="24"/>
              </w:rPr>
            </w:pPr>
            <w:r>
              <w:rPr>
                <w:rFonts w:ascii="Bookman Old Style" w:hAnsi="Bookman Old Style" w:cs="Arial"/>
                <w:sz w:val="24"/>
                <w:szCs w:val="24"/>
              </w:rPr>
              <w:t>Pasal 18 ayat (6) Undang-Undang Dasar Republik Indonesia Tahun 1945;</w:t>
            </w:r>
          </w:p>
        </w:tc>
      </w:tr>
      <w:tr w:rsidR="00D0031F" w:rsidTr="00A90F96">
        <w:trPr>
          <w:trHeight w:val="1395"/>
        </w:trPr>
        <w:tc>
          <w:tcPr>
            <w:tcW w:w="2317" w:type="dxa"/>
            <w:tcBorders>
              <w:top w:val="nil"/>
              <w:left w:val="nil"/>
              <w:bottom w:val="nil"/>
              <w:right w:val="nil"/>
            </w:tcBorders>
          </w:tcPr>
          <w:p w:rsidR="00D0031F" w:rsidRDefault="00D0031F" w:rsidP="00D0031F">
            <w:pPr>
              <w:spacing w:after="0"/>
              <w:jc w:val="both"/>
              <w:rPr>
                <w:rFonts w:ascii="Bookman Old Style" w:hAnsi="Bookman Old Style"/>
                <w:sz w:val="24"/>
                <w:szCs w:val="24"/>
              </w:rPr>
            </w:pPr>
          </w:p>
        </w:tc>
        <w:tc>
          <w:tcPr>
            <w:tcW w:w="293" w:type="dxa"/>
            <w:tcBorders>
              <w:top w:val="nil"/>
              <w:left w:val="nil"/>
              <w:bottom w:val="nil"/>
              <w:right w:val="nil"/>
            </w:tcBorders>
          </w:tcPr>
          <w:p w:rsidR="00D0031F" w:rsidRDefault="00D0031F" w:rsidP="00D0031F">
            <w:pPr>
              <w:spacing w:after="0"/>
              <w:jc w:val="both"/>
              <w:rPr>
                <w:rFonts w:ascii="Bookman Old Style" w:hAnsi="Bookman Old Style"/>
                <w:sz w:val="24"/>
                <w:szCs w:val="24"/>
              </w:rPr>
            </w:pPr>
          </w:p>
        </w:tc>
        <w:tc>
          <w:tcPr>
            <w:tcW w:w="540" w:type="dxa"/>
            <w:tcBorders>
              <w:top w:val="nil"/>
              <w:left w:val="nil"/>
              <w:bottom w:val="nil"/>
              <w:right w:val="nil"/>
            </w:tcBorders>
          </w:tcPr>
          <w:p w:rsidR="00D0031F" w:rsidRDefault="00EE06E8" w:rsidP="00D0031F">
            <w:pPr>
              <w:spacing w:after="0"/>
              <w:jc w:val="center"/>
              <w:rPr>
                <w:rFonts w:ascii="Bookman Old Style" w:hAnsi="Bookman Old Style"/>
                <w:sz w:val="24"/>
                <w:szCs w:val="24"/>
              </w:rPr>
            </w:pPr>
            <w:r>
              <w:rPr>
                <w:rFonts w:ascii="Bookman Old Style" w:hAnsi="Bookman Old Style"/>
                <w:sz w:val="24"/>
                <w:szCs w:val="24"/>
              </w:rPr>
              <w:t>2.</w:t>
            </w:r>
          </w:p>
        </w:tc>
        <w:tc>
          <w:tcPr>
            <w:tcW w:w="6390" w:type="dxa"/>
            <w:tcBorders>
              <w:top w:val="nil"/>
              <w:left w:val="nil"/>
              <w:bottom w:val="nil"/>
              <w:right w:val="nil"/>
            </w:tcBorders>
          </w:tcPr>
          <w:p w:rsidR="00D0031F" w:rsidRDefault="00EE06E8" w:rsidP="00D0031F">
            <w:pPr>
              <w:spacing w:after="120"/>
              <w:jc w:val="both"/>
              <w:rPr>
                <w:rFonts w:ascii="Bookman Old Style" w:hAnsi="Bookman Old Style"/>
                <w:sz w:val="24"/>
                <w:szCs w:val="24"/>
              </w:rPr>
            </w:pPr>
            <w:r w:rsidRPr="001D5134">
              <w:rPr>
                <w:rFonts w:ascii="Bookman Old Style" w:hAnsi="Bookman Old Style" w:cs="Arial"/>
                <w:sz w:val="24"/>
                <w:szCs w:val="24"/>
              </w:rPr>
              <w:t>Undang-Undang Nomor 27 Tahun 1959 tentang Penetapan Undang-Undang Darurat Nomor 3 Tahun 1953 tentang Pembentukan Daerah Tingkat II</w:t>
            </w:r>
            <w:r>
              <w:rPr>
                <w:rFonts w:ascii="Bookman Old Style" w:hAnsi="Bookman Old Style" w:cs="Arial"/>
                <w:sz w:val="24"/>
                <w:szCs w:val="24"/>
              </w:rPr>
              <w:t xml:space="preserve"> </w:t>
            </w:r>
            <w:r w:rsidRPr="001D5134">
              <w:rPr>
                <w:rFonts w:ascii="Bookman Old Style" w:hAnsi="Bookman Old Style" w:cs="Arial"/>
                <w:sz w:val="24"/>
                <w:szCs w:val="24"/>
              </w:rPr>
              <w:t xml:space="preserve">di </w:t>
            </w:r>
            <w:r>
              <w:rPr>
                <w:rFonts w:ascii="Bookman Old Style" w:hAnsi="Bookman Old Style" w:cs="Arial"/>
                <w:sz w:val="24"/>
                <w:szCs w:val="24"/>
              </w:rPr>
              <w:t>Kalimantan (</w:t>
            </w:r>
            <w:r w:rsidRPr="001D5134">
              <w:rPr>
                <w:rFonts w:ascii="Bookman Old Style" w:hAnsi="Bookman Old Style" w:cs="Arial"/>
                <w:sz w:val="24"/>
                <w:szCs w:val="24"/>
              </w:rPr>
              <w:t>Lembaran</w:t>
            </w:r>
            <w:r>
              <w:rPr>
                <w:rFonts w:ascii="Bookman Old Style" w:hAnsi="Bookman Old Style" w:cs="Arial"/>
                <w:sz w:val="24"/>
                <w:szCs w:val="24"/>
              </w:rPr>
              <w:t xml:space="preserve">  Negara </w:t>
            </w:r>
            <w:r w:rsidRPr="001D5134">
              <w:rPr>
                <w:rFonts w:ascii="Bookman Old Style" w:hAnsi="Bookman Old Style" w:cs="Arial"/>
                <w:sz w:val="24"/>
                <w:szCs w:val="24"/>
              </w:rPr>
              <w:t>Republik Indonesia Tahun 1953 Nomor 9) sebagai Undang-Undang (Lembaran Negara Republik Indonesia Tahun 1959 Nomor 72, Tambahan Lembaran Negara Republik Indonesia Nomor 1820);</w:t>
            </w:r>
          </w:p>
        </w:tc>
      </w:tr>
      <w:tr w:rsidR="00EE06E8" w:rsidTr="00A90F96">
        <w:trPr>
          <w:trHeight w:val="1395"/>
        </w:trPr>
        <w:tc>
          <w:tcPr>
            <w:tcW w:w="2317" w:type="dxa"/>
            <w:tcBorders>
              <w:top w:val="nil"/>
              <w:left w:val="nil"/>
              <w:bottom w:val="nil"/>
              <w:right w:val="nil"/>
            </w:tcBorders>
          </w:tcPr>
          <w:p w:rsidR="00EE06E8" w:rsidRDefault="00EE06E8" w:rsidP="00D0031F">
            <w:pPr>
              <w:spacing w:after="0"/>
              <w:jc w:val="both"/>
              <w:rPr>
                <w:rFonts w:ascii="Bookman Old Style" w:hAnsi="Bookman Old Style"/>
                <w:sz w:val="24"/>
                <w:szCs w:val="24"/>
              </w:rPr>
            </w:pPr>
          </w:p>
        </w:tc>
        <w:tc>
          <w:tcPr>
            <w:tcW w:w="293" w:type="dxa"/>
            <w:tcBorders>
              <w:top w:val="nil"/>
              <w:left w:val="nil"/>
              <w:bottom w:val="nil"/>
              <w:right w:val="nil"/>
            </w:tcBorders>
          </w:tcPr>
          <w:p w:rsidR="00EE06E8" w:rsidRDefault="00EE06E8" w:rsidP="00D0031F">
            <w:pPr>
              <w:spacing w:after="0"/>
              <w:jc w:val="both"/>
              <w:rPr>
                <w:rFonts w:ascii="Bookman Old Style" w:hAnsi="Bookman Old Style"/>
                <w:sz w:val="24"/>
                <w:szCs w:val="24"/>
              </w:rPr>
            </w:pPr>
          </w:p>
        </w:tc>
        <w:tc>
          <w:tcPr>
            <w:tcW w:w="540" w:type="dxa"/>
            <w:tcBorders>
              <w:top w:val="nil"/>
              <w:left w:val="nil"/>
              <w:bottom w:val="nil"/>
              <w:right w:val="nil"/>
            </w:tcBorders>
          </w:tcPr>
          <w:p w:rsidR="00EE06E8" w:rsidRDefault="00EE06E8" w:rsidP="00D0031F">
            <w:pPr>
              <w:spacing w:after="0"/>
              <w:jc w:val="center"/>
              <w:rPr>
                <w:rFonts w:ascii="Bookman Old Style" w:hAnsi="Bookman Old Style"/>
                <w:sz w:val="24"/>
                <w:szCs w:val="24"/>
              </w:rPr>
            </w:pPr>
            <w:r>
              <w:rPr>
                <w:rFonts w:ascii="Bookman Old Style" w:hAnsi="Bookman Old Style"/>
                <w:sz w:val="24"/>
                <w:szCs w:val="24"/>
              </w:rPr>
              <w:t>3.</w:t>
            </w:r>
          </w:p>
        </w:tc>
        <w:tc>
          <w:tcPr>
            <w:tcW w:w="6390" w:type="dxa"/>
            <w:tcBorders>
              <w:top w:val="nil"/>
              <w:left w:val="nil"/>
              <w:bottom w:val="nil"/>
              <w:right w:val="nil"/>
            </w:tcBorders>
          </w:tcPr>
          <w:p w:rsidR="00EE06E8" w:rsidRPr="001D5134" w:rsidRDefault="00EE06E8" w:rsidP="00D0031F">
            <w:pPr>
              <w:spacing w:after="120"/>
              <w:jc w:val="both"/>
              <w:rPr>
                <w:rFonts w:ascii="Bookman Old Style" w:hAnsi="Bookman Old Style" w:cs="Arial"/>
                <w:sz w:val="24"/>
                <w:szCs w:val="24"/>
              </w:rPr>
            </w:pPr>
            <w:r w:rsidRPr="001D5134">
              <w:rPr>
                <w:rFonts w:ascii="Bookman Old Style" w:hAnsi="Bookman Old Style" w:cs="Arial"/>
                <w:sz w:val="24"/>
                <w:szCs w:val="24"/>
              </w:rPr>
              <w:t xml:space="preserve">Undang-Undang Nomor 5 Tahun </w:t>
            </w:r>
            <w:r>
              <w:rPr>
                <w:rFonts w:ascii="Bookman Old Style" w:hAnsi="Bookman Old Style" w:cs="Arial"/>
                <w:sz w:val="24"/>
                <w:szCs w:val="24"/>
              </w:rPr>
              <w:t xml:space="preserve">1962 tentang Perusahaan Daerah </w:t>
            </w:r>
            <w:r w:rsidRPr="001D5134">
              <w:rPr>
                <w:rFonts w:ascii="Bookman Old Style" w:hAnsi="Bookman Old Style" w:cs="Arial"/>
                <w:sz w:val="24"/>
                <w:szCs w:val="24"/>
              </w:rPr>
              <w:t>(Lembaran Negara Republik Indonesia Tahun 1962 Nomor 10, Tambahan Lembaran Negara Republik Indonesia Nomor 2387);</w:t>
            </w:r>
          </w:p>
        </w:tc>
      </w:tr>
    </w:tbl>
    <w:p w:rsidR="00415A9D" w:rsidRDefault="00415A9D">
      <w:r>
        <w:br w:type="page"/>
      </w:r>
    </w:p>
    <w:p w:rsidR="000836A5" w:rsidRDefault="000836A5"/>
    <w:p w:rsidR="000836A5" w:rsidRDefault="000836A5"/>
    <w:tbl>
      <w:tblPr>
        <w:tblpPr w:leftFromText="180" w:rightFromText="180" w:vertAnchor="text" w:horzAnchor="margin" w:tblpX="324" w:tblpY="1"/>
        <w:tblW w:w="0" w:type="auto"/>
        <w:tblLook w:val="0000"/>
      </w:tblPr>
      <w:tblGrid>
        <w:gridCol w:w="2268"/>
        <w:gridCol w:w="293"/>
        <w:gridCol w:w="567"/>
        <w:gridCol w:w="6430"/>
      </w:tblGrid>
      <w:tr w:rsidR="00D0031F" w:rsidTr="00A90F96">
        <w:trPr>
          <w:trHeight w:val="1245"/>
        </w:trPr>
        <w:tc>
          <w:tcPr>
            <w:tcW w:w="2268" w:type="dxa"/>
            <w:vMerge w:val="restart"/>
          </w:tcPr>
          <w:p w:rsidR="00D0031F" w:rsidRDefault="00D0031F" w:rsidP="00D0031F">
            <w:pPr>
              <w:spacing w:after="0"/>
              <w:jc w:val="both"/>
              <w:rPr>
                <w:rFonts w:ascii="Bookman Old Style" w:hAnsi="Bookman Old Style"/>
                <w:sz w:val="24"/>
                <w:szCs w:val="24"/>
              </w:rPr>
            </w:pPr>
          </w:p>
        </w:tc>
        <w:tc>
          <w:tcPr>
            <w:tcW w:w="293" w:type="dxa"/>
            <w:vMerge w:val="restart"/>
          </w:tcPr>
          <w:p w:rsidR="00D0031F" w:rsidRDefault="00D0031F" w:rsidP="00D0031F">
            <w:pPr>
              <w:spacing w:after="0"/>
              <w:jc w:val="both"/>
              <w:rPr>
                <w:rFonts w:ascii="Bookman Old Style" w:hAnsi="Bookman Old Style"/>
                <w:sz w:val="24"/>
                <w:szCs w:val="24"/>
              </w:rPr>
            </w:pPr>
          </w:p>
        </w:tc>
        <w:tc>
          <w:tcPr>
            <w:tcW w:w="567" w:type="dxa"/>
          </w:tcPr>
          <w:p w:rsidR="00D0031F" w:rsidRDefault="00EE06E8" w:rsidP="00D0031F">
            <w:pPr>
              <w:spacing w:after="0"/>
              <w:jc w:val="center"/>
              <w:rPr>
                <w:rFonts w:ascii="Bookman Old Style" w:hAnsi="Bookman Old Style"/>
                <w:sz w:val="24"/>
                <w:szCs w:val="24"/>
              </w:rPr>
            </w:pPr>
            <w:r>
              <w:rPr>
                <w:rFonts w:ascii="Bookman Old Style" w:hAnsi="Bookman Old Style"/>
                <w:sz w:val="24"/>
                <w:szCs w:val="24"/>
              </w:rPr>
              <w:t>4</w:t>
            </w:r>
            <w:r w:rsidR="00D0031F">
              <w:rPr>
                <w:rFonts w:ascii="Bookman Old Style" w:hAnsi="Bookman Old Style"/>
                <w:sz w:val="24"/>
                <w:szCs w:val="24"/>
              </w:rPr>
              <w:t>.</w:t>
            </w:r>
          </w:p>
        </w:tc>
        <w:tc>
          <w:tcPr>
            <w:tcW w:w="6430" w:type="dxa"/>
          </w:tcPr>
          <w:p w:rsidR="00D0031F" w:rsidRPr="001D5134" w:rsidRDefault="00D0031F" w:rsidP="00D0031F">
            <w:pPr>
              <w:spacing w:after="120"/>
              <w:jc w:val="both"/>
              <w:rPr>
                <w:rFonts w:ascii="Bookman Old Style" w:hAnsi="Bookman Old Style" w:cs="Arial"/>
                <w:sz w:val="24"/>
                <w:szCs w:val="24"/>
              </w:rPr>
            </w:pPr>
            <w:r w:rsidRPr="001D5134">
              <w:rPr>
                <w:rFonts w:ascii="Bookman Old Style" w:hAnsi="Bookman Old Style" w:cs="Arial"/>
                <w:sz w:val="24"/>
                <w:szCs w:val="24"/>
              </w:rPr>
              <w:t>Undang-Undang Nomor 17 Tahun 2003 tentang Keuangan Negara (Lembaran Negara Republik Indonesia Tahun 2003 Nomor 47, Tambahan Lembaran Negara Republik Indonesia Nomor 4286);</w:t>
            </w:r>
          </w:p>
        </w:tc>
      </w:tr>
      <w:tr w:rsidR="00D0031F" w:rsidTr="00A90F96">
        <w:trPr>
          <w:trHeight w:val="1245"/>
        </w:trPr>
        <w:tc>
          <w:tcPr>
            <w:tcW w:w="2268" w:type="dxa"/>
            <w:vMerge/>
          </w:tcPr>
          <w:p w:rsidR="00D0031F" w:rsidRDefault="00D0031F" w:rsidP="00D0031F">
            <w:pPr>
              <w:spacing w:after="0"/>
              <w:jc w:val="both"/>
              <w:rPr>
                <w:rFonts w:ascii="Bookman Old Style" w:hAnsi="Bookman Old Style"/>
                <w:sz w:val="24"/>
                <w:szCs w:val="24"/>
              </w:rPr>
            </w:pPr>
          </w:p>
        </w:tc>
        <w:tc>
          <w:tcPr>
            <w:tcW w:w="293" w:type="dxa"/>
            <w:vMerge/>
          </w:tcPr>
          <w:p w:rsidR="00D0031F" w:rsidRDefault="00D0031F" w:rsidP="00D0031F">
            <w:pPr>
              <w:spacing w:after="0"/>
              <w:jc w:val="both"/>
              <w:rPr>
                <w:rFonts w:ascii="Bookman Old Style" w:hAnsi="Bookman Old Style"/>
                <w:sz w:val="24"/>
                <w:szCs w:val="24"/>
              </w:rPr>
            </w:pPr>
          </w:p>
        </w:tc>
        <w:tc>
          <w:tcPr>
            <w:tcW w:w="567" w:type="dxa"/>
          </w:tcPr>
          <w:p w:rsidR="00D0031F" w:rsidRDefault="00EE06E8" w:rsidP="00D0031F">
            <w:pPr>
              <w:spacing w:after="0"/>
              <w:jc w:val="center"/>
              <w:rPr>
                <w:rFonts w:ascii="Bookman Old Style" w:hAnsi="Bookman Old Style"/>
                <w:sz w:val="24"/>
                <w:szCs w:val="24"/>
              </w:rPr>
            </w:pPr>
            <w:r>
              <w:rPr>
                <w:rFonts w:ascii="Bookman Old Style" w:hAnsi="Bookman Old Style"/>
                <w:sz w:val="24"/>
                <w:szCs w:val="24"/>
              </w:rPr>
              <w:t>5</w:t>
            </w:r>
            <w:r w:rsidR="00D0031F">
              <w:rPr>
                <w:rFonts w:ascii="Bookman Old Style" w:hAnsi="Bookman Old Style"/>
                <w:sz w:val="24"/>
                <w:szCs w:val="24"/>
              </w:rPr>
              <w:t>.</w:t>
            </w:r>
          </w:p>
        </w:tc>
        <w:tc>
          <w:tcPr>
            <w:tcW w:w="6430" w:type="dxa"/>
          </w:tcPr>
          <w:p w:rsidR="00D0031F" w:rsidRPr="001D5134" w:rsidRDefault="00D0031F" w:rsidP="00D0031F">
            <w:pPr>
              <w:spacing w:after="120"/>
              <w:jc w:val="both"/>
              <w:rPr>
                <w:rFonts w:ascii="Bookman Old Style" w:hAnsi="Bookman Old Style" w:cs="Arial"/>
                <w:sz w:val="24"/>
                <w:szCs w:val="24"/>
              </w:rPr>
            </w:pPr>
            <w:r w:rsidRPr="00F97A9B">
              <w:rPr>
                <w:rFonts w:ascii="Bookman Old Style" w:hAnsi="Bookman Old Style" w:cs="Arial"/>
                <w:sz w:val="24"/>
                <w:szCs w:val="24"/>
                <w:lang w:val="sv-SE"/>
              </w:rPr>
              <w:t>Undang-Undang Nomor 15 Tahun 2004 tentang Pemeriksaan Pengelolaan dan Tanggung Jawab Keuangan Negara (Lembaran Negara Republik Indonesia Tahun 2004 Nomor  66, Tambahan Lembaran Negara Republik Indonesia Nomor  4400);</w:t>
            </w:r>
          </w:p>
        </w:tc>
      </w:tr>
      <w:tr w:rsidR="00D0031F" w:rsidTr="00A90F96">
        <w:trPr>
          <w:trHeight w:val="1560"/>
        </w:trPr>
        <w:tc>
          <w:tcPr>
            <w:tcW w:w="2268" w:type="dxa"/>
            <w:vMerge/>
          </w:tcPr>
          <w:p w:rsidR="00D0031F" w:rsidRDefault="00D0031F" w:rsidP="00D0031F">
            <w:pPr>
              <w:spacing w:after="0"/>
              <w:jc w:val="both"/>
              <w:rPr>
                <w:rFonts w:ascii="Bookman Old Style" w:hAnsi="Bookman Old Style"/>
                <w:sz w:val="24"/>
                <w:szCs w:val="24"/>
              </w:rPr>
            </w:pPr>
          </w:p>
        </w:tc>
        <w:tc>
          <w:tcPr>
            <w:tcW w:w="293" w:type="dxa"/>
            <w:vMerge/>
          </w:tcPr>
          <w:p w:rsidR="00D0031F" w:rsidRDefault="00D0031F" w:rsidP="00D0031F">
            <w:pPr>
              <w:spacing w:after="0"/>
              <w:jc w:val="both"/>
              <w:rPr>
                <w:rFonts w:ascii="Bookman Old Style" w:hAnsi="Bookman Old Style"/>
                <w:sz w:val="24"/>
                <w:szCs w:val="24"/>
              </w:rPr>
            </w:pPr>
          </w:p>
        </w:tc>
        <w:tc>
          <w:tcPr>
            <w:tcW w:w="567" w:type="dxa"/>
          </w:tcPr>
          <w:p w:rsidR="00D0031F" w:rsidRDefault="00EE06E8" w:rsidP="00D0031F">
            <w:pPr>
              <w:spacing w:after="0"/>
              <w:jc w:val="center"/>
              <w:rPr>
                <w:rFonts w:ascii="Bookman Old Style" w:hAnsi="Bookman Old Style"/>
                <w:sz w:val="24"/>
                <w:szCs w:val="24"/>
              </w:rPr>
            </w:pPr>
            <w:r>
              <w:rPr>
                <w:rFonts w:ascii="Bookman Old Style" w:hAnsi="Bookman Old Style"/>
                <w:sz w:val="24"/>
                <w:szCs w:val="24"/>
              </w:rPr>
              <w:t>6</w:t>
            </w:r>
            <w:r w:rsidR="00D0031F">
              <w:rPr>
                <w:rFonts w:ascii="Bookman Old Style" w:hAnsi="Bookman Old Style"/>
                <w:sz w:val="24"/>
                <w:szCs w:val="24"/>
              </w:rPr>
              <w:t>.</w:t>
            </w:r>
          </w:p>
        </w:tc>
        <w:tc>
          <w:tcPr>
            <w:tcW w:w="6430" w:type="dxa"/>
          </w:tcPr>
          <w:p w:rsidR="00D0031F" w:rsidRPr="00F97A9B" w:rsidRDefault="00D0031F" w:rsidP="00D0031F">
            <w:pPr>
              <w:spacing w:after="120"/>
              <w:jc w:val="both"/>
              <w:rPr>
                <w:rFonts w:ascii="Bookman Old Style" w:hAnsi="Bookman Old Style" w:cs="Arial"/>
                <w:sz w:val="24"/>
                <w:szCs w:val="24"/>
                <w:lang w:val="sv-SE"/>
              </w:rPr>
            </w:pPr>
            <w:r w:rsidRPr="00E1567D">
              <w:rPr>
                <w:rFonts w:ascii="Bookman Old Style" w:hAnsi="Bookman Old Style"/>
                <w:sz w:val="24"/>
                <w:szCs w:val="24"/>
                <w:lang w:val="sv-SE"/>
              </w:rPr>
              <w:t xml:space="preserve">Undang-Undang Nomor 32 Tahun 2004 tentang Pemerintahan Daerah </w:t>
            </w:r>
            <w:r>
              <w:rPr>
                <w:rFonts w:ascii="Bookman Old Style" w:hAnsi="Bookman Old Style"/>
                <w:sz w:val="24"/>
                <w:szCs w:val="24"/>
                <w:lang w:val="sv-SE"/>
              </w:rPr>
              <w:t>(Lembaran Negara Republik Indonesia Tahun 2004 Nomor 125, Tambahan Lembaran Negara Republik Indonesia Nomor 4437) sebagaimana telah diubah beberapa kali yang terakhir dengan Undang-Undang Nomor 12 Tahun 2008 tentang Perubahan Kedua Atas Undang-Undang Nomor 32 Tahun 2004 tentang Pemerintahan Daerah (Lembaran Negara Republik Indonesia Tahun 2008 Nomor 59, Tambahan Lembaran Negara Republik Indonesia Nomor 4844);</w:t>
            </w:r>
          </w:p>
        </w:tc>
      </w:tr>
      <w:tr w:rsidR="00D0031F" w:rsidTr="00A90F96">
        <w:trPr>
          <w:trHeight w:val="1713"/>
        </w:trPr>
        <w:tc>
          <w:tcPr>
            <w:tcW w:w="2268" w:type="dxa"/>
            <w:vMerge/>
          </w:tcPr>
          <w:p w:rsidR="00D0031F" w:rsidRDefault="00D0031F" w:rsidP="00D0031F">
            <w:pPr>
              <w:spacing w:after="0"/>
              <w:jc w:val="both"/>
              <w:rPr>
                <w:rFonts w:ascii="Bookman Old Style" w:hAnsi="Bookman Old Style"/>
                <w:sz w:val="24"/>
                <w:szCs w:val="24"/>
              </w:rPr>
            </w:pPr>
          </w:p>
        </w:tc>
        <w:tc>
          <w:tcPr>
            <w:tcW w:w="293" w:type="dxa"/>
            <w:vMerge/>
          </w:tcPr>
          <w:p w:rsidR="00D0031F" w:rsidRDefault="00D0031F" w:rsidP="00D0031F">
            <w:pPr>
              <w:spacing w:after="0"/>
              <w:jc w:val="both"/>
              <w:rPr>
                <w:rFonts w:ascii="Bookman Old Style" w:hAnsi="Bookman Old Style"/>
                <w:sz w:val="24"/>
                <w:szCs w:val="24"/>
              </w:rPr>
            </w:pPr>
          </w:p>
        </w:tc>
        <w:tc>
          <w:tcPr>
            <w:tcW w:w="567" w:type="dxa"/>
          </w:tcPr>
          <w:p w:rsidR="00D0031F" w:rsidRDefault="00EE06E8" w:rsidP="00D0031F">
            <w:pPr>
              <w:spacing w:after="0"/>
              <w:jc w:val="center"/>
              <w:rPr>
                <w:rFonts w:ascii="Bookman Old Style" w:hAnsi="Bookman Old Style"/>
                <w:sz w:val="24"/>
                <w:szCs w:val="24"/>
              </w:rPr>
            </w:pPr>
            <w:r>
              <w:rPr>
                <w:rFonts w:ascii="Bookman Old Style" w:hAnsi="Bookman Old Style"/>
                <w:sz w:val="24"/>
                <w:szCs w:val="24"/>
              </w:rPr>
              <w:t>7</w:t>
            </w:r>
            <w:r w:rsidR="00D0031F">
              <w:rPr>
                <w:rFonts w:ascii="Bookman Old Style" w:hAnsi="Bookman Old Style"/>
                <w:sz w:val="24"/>
                <w:szCs w:val="24"/>
              </w:rPr>
              <w:t>.</w:t>
            </w:r>
          </w:p>
        </w:tc>
        <w:tc>
          <w:tcPr>
            <w:tcW w:w="6430" w:type="dxa"/>
          </w:tcPr>
          <w:p w:rsidR="00D0031F" w:rsidRPr="00E1567D" w:rsidRDefault="00D0031F" w:rsidP="00D0031F">
            <w:pPr>
              <w:spacing w:after="120"/>
              <w:jc w:val="both"/>
              <w:rPr>
                <w:rFonts w:ascii="Bookman Old Style" w:hAnsi="Bookman Old Style"/>
                <w:sz w:val="24"/>
                <w:szCs w:val="24"/>
                <w:lang w:val="sv-SE"/>
              </w:rPr>
            </w:pPr>
            <w:r w:rsidRPr="00F97A9B">
              <w:rPr>
                <w:rFonts w:ascii="Bookman Old Style" w:hAnsi="Bookman Old Style" w:cs="Arial"/>
                <w:sz w:val="24"/>
                <w:szCs w:val="24"/>
                <w:lang w:val="sv-SE"/>
              </w:rPr>
              <w:t>Undang-Undang Nomor 33 Tahun 2004 tentang Perimbangan Keuangan antara Pemerintah Pusat dan Pemerintahan Daerah (Lembaran  Negara   Republik  Indonesia  Tahun   2004  Nomor 126, Tambahan Lembaran Negara Republik Indonesia Nomor 4438);</w:t>
            </w:r>
          </w:p>
        </w:tc>
      </w:tr>
      <w:tr w:rsidR="00D0031F" w:rsidTr="00A90F96">
        <w:trPr>
          <w:trHeight w:val="1545"/>
        </w:trPr>
        <w:tc>
          <w:tcPr>
            <w:tcW w:w="2268" w:type="dxa"/>
            <w:vMerge/>
          </w:tcPr>
          <w:p w:rsidR="00D0031F" w:rsidRDefault="00D0031F" w:rsidP="00D0031F">
            <w:pPr>
              <w:spacing w:after="0"/>
              <w:jc w:val="both"/>
              <w:rPr>
                <w:rFonts w:ascii="Bookman Old Style" w:hAnsi="Bookman Old Style"/>
                <w:sz w:val="24"/>
                <w:szCs w:val="24"/>
              </w:rPr>
            </w:pPr>
          </w:p>
        </w:tc>
        <w:tc>
          <w:tcPr>
            <w:tcW w:w="293" w:type="dxa"/>
            <w:vMerge/>
          </w:tcPr>
          <w:p w:rsidR="00D0031F" w:rsidRDefault="00D0031F" w:rsidP="00D0031F">
            <w:pPr>
              <w:spacing w:after="0"/>
              <w:jc w:val="both"/>
              <w:rPr>
                <w:rFonts w:ascii="Bookman Old Style" w:hAnsi="Bookman Old Style"/>
                <w:sz w:val="24"/>
                <w:szCs w:val="24"/>
              </w:rPr>
            </w:pPr>
          </w:p>
        </w:tc>
        <w:tc>
          <w:tcPr>
            <w:tcW w:w="567" w:type="dxa"/>
          </w:tcPr>
          <w:p w:rsidR="00D0031F" w:rsidRDefault="00EE06E8" w:rsidP="00D0031F">
            <w:pPr>
              <w:spacing w:after="0"/>
              <w:jc w:val="center"/>
              <w:rPr>
                <w:rFonts w:ascii="Bookman Old Style" w:hAnsi="Bookman Old Style"/>
                <w:sz w:val="24"/>
                <w:szCs w:val="24"/>
              </w:rPr>
            </w:pPr>
            <w:r>
              <w:rPr>
                <w:rFonts w:ascii="Bookman Old Style" w:hAnsi="Bookman Old Style"/>
                <w:sz w:val="24"/>
                <w:szCs w:val="24"/>
              </w:rPr>
              <w:t>8</w:t>
            </w:r>
            <w:r w:rsidR="00D0031F">
              <w:rPr>
                <w:rFonts w:ascii="Bookman Old Style" w:hAnsi="Bookman Old Style"/>
                <w:sz w:val="24"/>
                <w:szCs w:val="24"/>
              </w:rPr>
              <w:t>.</w:t>
            </w:r>
          </w:p>
        </w:tc>
        <w:tc>
          <w:tcPr>
            <w:tcW w:w="6430" w:type="dxa"/>
          </w:tcPr>
          <w:p w:rsidR="00D0031F" w:rsidRPr="00427BCA" w:rsidRDefault="00D0031F" w:rsidP="00460FF6">
            <w:pPr>
              <w:spacing w:after="120"/>
              <w:ind w:left="18"/>
              <w:jc w:val="both"/>
              <w:rPr>
                <w:rFonts w:ascii="Bookman Old Style" w:hAnsi="Bookman Old Style"/>
                <w:sz w:val="24"/>
                <w:szCs w:val="24"/>
                <w:lang w:val="sv-SE"/>
              </w:rPr>
            </w:pPr>
            <w:r w:rsidRPr="00427BCA">
              <w:rPr>
                <w:rFonts w:ascii="Bookman Old Style" w:hAnsi="Bookman Old Style"/>
                <w:sz w:val="24"/>
                <w:szCs w:val="24"/>
                <w:lang w:val="sv-SE"/>
              </w:rPr>
              <w:t>Undang-</w:t>
            </w:r>
            <w:r w:rsidR="00460FF6">
              <w:rPr>
                <w:rFonts w:ascii="Bookman Old Style" w:hAnsi="Bookman Old Style"/>
                <w:sz w:val="24"/>
                <w:szCs w:val="24"/>
                <w:lang w:val="sv-SE"/>
              </w:rPr>
              <w:t>U</w:t>
            </w:r>
            <w:r w:rsidRPr="00427BCA">
              <w:rPr>
                <w:rFonts w:ascii="Bookman Old Style" w:hAnsi="Bookman Old Style"/>
                <w:sz w:val="24"/>
                <w:szCs w:val="24"/>
                <w:lang w:val="sv-SE"/>
              </w:rPr>
              <w:t>ndang Nomor 40 Tahun 2007 tentang Perseroan Terbatas (Lembaran Negara Repulik Indonesia Tahun 2007 Nomor 106; Tambahan Lembaran Negara Republik Indonesia Nomor 4756);</w:t>
            </w:r>
          </w:p>
        </w:tc>
      </w:tr>
      <w:tr w:rsidR="00D0031F" w:rsidTr="00A90F96">
        <w:trPr>
          <w:trHeight w:val="1170"/>
        </w:trPr>
        <w:tc>
          <w:tcPr>
            <w:tcW w:w="2268" w:type="dxa"/>
            <w:vMerge/>
          </w:tcPr>
          <w:p w:rsidR="00D0031F" w:rsidRDefault="00D0031F" w:rsidP="00D0031F">
            <w:pPr>
              <w:spacing w:after="0"/>
              <w:jc w:val="both"/>
              <w:rPr>
                <w:rFonts w:ascii="Bookman Old Style" w:hAnsi="Bookman Old Style"/>
                <w:sz w:val="24"/>
                <w:szCs w:val="24"/>
              </w:rPr>
            </w:pPr>
          </w:p>
        </w:tc>
        <w:tc>
          <w:tcPr>
            <w:tcW w:w="293" w:type="dxa"/>
            <w:vMerge/>
          </w:tcPr>
          <w:p w:rsidR="00D0031F" w:rsidRDefault="00D0031F" w:rsidP="00D0031F">
            <w:pPr>
              <w:spacing w:after="0"/>
              <w:jc w:val="both"/>
              <w:rPr>
                <w:rFonts w:ascii="Bookman Old Style" w:hAnsi="Bookman Old Style"/>
                <w:sz w:val="24"/>
                <w:szCs w:val="24"/>
              </w:rPr>
            </w:pPr>
          </w:p>
        </w:tc>
        <w:tc>
          <w:tcPr>
            <w:tcW w:w="567" w:type="dxa"/>
          </w:tcPr>
          <w:p w:rsidR="00D0031F" w:rsidRDefault="00EE06E8" w:rsidP="00D0031F">
            <w:pPr>
              <w:spacing w:after="0"/>
              <w:jc w:val="center"/>
              <w:rPr>
                <w:rFonts w:ascii="Bookman Old Style" w:hAnsi="Bookman Old Style"/>
                <w:sz w:val="24"/>
                <w:szCs w:val="24"/>
              </w:rPr>
            </w:pPr>
            <w:r>
              <w:rPr>
                <w:rFonts w:ascii="Bookman Old Style" w:hAnsi="Bookman Old Style"/>
                <w:sz w:val="24"/>
                <w:szCs w:val="24"/>
              </w:rPr>
              <w:t>9</w:t>
            </w:r>
            <w:r w:rsidR="00D0031F">
              <w:rPr>
                <w:rFonts w:ascii="Bookman Old Style" w:hAnsi="Bookman Old Style"/>
                <w:sz w:val="24"/>
                <w:szCs w:val="24"/>
              </w:rPr>
              <w:t>.</w:t>
            </w:r>
          </w:p>
        </w:tc>
        <w:tc>
          <w:tcPr>
            <w:tcW w:w="6430" w:type="dxa"/>
          </w:tcPr>
          <w:p w:rsidR="00D0031F" w:rsidRPr="00427BCA" w:rsidRDefault="00D0031F" w:rsidP="00D0031F">
            <w:pPr>
              <w:spacing w:after="120"/>
              <w:ind w:left="18"/>
              <w:jc w:val="both"/>
              <w:rPr>
                <w:rFonts w:ascii="Bookman Old Style" w:hAnsi="Bookman Old Style"/>
                <w:sz w:val="24"/>
                <w:szCs w:val="24"/>
                <w:lang w:val="sv-SE"/>
              </w:rPr>
            </w:pPr>
            <w:r w:rsidRPr="00F97A9B">
              <w:rPr>
                <w:rFonts w:ascii="Bookman Old Style" w:hAnsi="Bookman Old Style" w:cs="Arial"/>
                <w:sz w:val="24"/>
                <w:szCs w:val="24"/>
                <w:lang w:val="sv-SE"/>
              </w:rPr>
              <w:t>Undang-Undang Nomor 12 Tahun 2011 tentang Pembentukan Peraturan Perundang-undangan (Lembaran Negara Republik Indonesia Tahun 2011 Nomor 82, Tambahan Lembaran Negara Republik Indonesia Nomor 5234);</w:t>
            </w:r>
          </w:p>
        </w:tc>
      </w:tr>
      <w:tr w:rsidR="000D7D6F" w:rsidTr="00A90F96">
        <w:trPr>
          <w:trHeight w:val="231"/>
        </w:trPr>
        <w:tc>
          <w:tcPr>
            <w:tcW w:w="2268" w:type="dxa"/>
            <w:vMerge/>
          </w:tcPr>
          <w:p w:rsidR="000D7D6F" w:rsidRDefault="000D7D6F" w:rsidP="00D0031F">
            <w:pPr>
              <w:spacing w:after="0"/>
              <w:jc w:val="both"/>
              <w:rPr>
                <w:rFonts w:ascii="Bookman Old Style" w:hAnsi="Bookman Old Style"/>
                <w:sz w:val="24"/>
                <w:szCs w:val="24"/>
              </w:rPr>
            </w:pPr>
          </w:p>
        </w:tc>
        <w:tc>
          <w:tcPr>
            <w:tcW w:w="293" w:type="dxa"/>
          </w:tcPr>
          <w:p w:rsidR="000D7D6F" w:rsidRDefault="000D7D6F" w:rsidP="00D0031F">
            <w:pPr>
              <w:spacing w:after="0"/>
              <w:jc w:val="both"/>
              <w:rPr>
                <w:rFonts w:ascii="Bookman Old Style" w:hAnsi="Bookman Old Style"/>
                <w:sz w:val="24"/>
                <w:szCs w:val="24"/>
              </w:rPr>
            </w:pPr>
          </w:p>
        </w:tc>
        <w:tc>
          <w:tcPr>
            <w:tcW w:w="567" w:type="dxa"/>
          </w:tcPr>
          <w:p w:rsidR="000D7D6F" w:rsidRDefault="00EE06E8" w:rsidP="00994E50">
            <w:pPr>
              <w:spacing w:after="0"/>
              <w:ind w:left="-108" w:right="-108"/>
              <w:jc w:val="center"/>
              <w:rPr>
                <w:rFonts w:ascii="Bookman Old Style" w:hAnsi="Bookman Old Style"/>
                <w:sz w:val="24"/>
                <w:szCs w:val="24"/>
              </w:rPr>
            </w:pPr>
            <w:r>
              <w:rPr>
                <w:rFonts w:ascii="Bookman Old Style" w:hAnsi="Bookman Old Style"/>
                <w:sz w:val="24"/>
                <w:szCs w:val="24"/>
              </w:rPr>
              <w:t>10</w:t>
            </w:r>
            <w:r w:rsidR="000D7D6F">
              <w:rPr>
                <w:rFonts w:ascii="Bookman Old Style" w:hAnsi="Bookman Old Style"/>
                <w:sz w:val="24"/>
                <w:szCs w:val="24"/>
              </w:rPr>
              <w:t>.</w:t>
            </w:r>
          </w:p>
        </w:tc>
        <w:tc>
          <w:tcPr>
            <w:tcW w:w="6430" w:type="dxa"/>
          </w:tcPr>
          <w:p w:rsidR="000D7D6F" w:rsidRPr="00F7523B" w:rsidRDefault="000D7D6F" w:rsidP="00994E50">
            <w:pPr>
              <w:spacing w:after="120"/>
              <w:jc w:val="both"/>
              <w:rPr>
                <w:rFonts w:ascii="Bookman Old Style" w:hAnsi="Bookman Old Style"/>
                <w:sz w:val="24"/>
                <w:szCs w:val="24"/>
                <w:lang w:val="sv-SE"/>
              </w:rPr>
            </w:pPr>
            <w:r w:rsidRPr="00F7523B">
              <w:rPr>
                <w:rFonts w:ascii="Bookman Old Style" w:hAnsi="Bookman Old Style"/>
                <w:sz w:val="24"/>
                <w:szCs w:val="24"/>
                <w:lang w:val="sv-SE"/>
              </w:rPr>
              <w:t>Peraturan Pemerintah Nomor 95 Tahun 1998 tentang Perusahaan Perseroan (PERSERO) (Lembaran Negara Republi</w:t>
            </w:r>
            <w:r w:rsidR="00576297">
              <w:rPr>
                <w:rFonts w:ascii="Bookman Old Style" w:hAnsi="Bookman Old Style"/>
                <w:sz w:val="24"/>
                <w:szCs w:val="24"/>
                <w:lang w:val="sv-SE"/>
              </w:rPr>
              <w:t>k Indonesia Tahun 1998 Nomor 15,</w:t>
            </w:r>
            <w:r w:rsidRPr="00F7523B">
              <w:rPr>
                <w:rFonts w:ascii="Bookman Old Style" w:hAnsi="Bookman Old Style"/>
                <w:sz w:val="24"/>
                <w:szCs w:val="24"/>
                <w:lang w:val="sv-SE"/>
              </w:rPr>
              <w:t xml:space="preserve"> Tambahan Lembaran Negara Republik Indonesia Nomor 3731); </w:t>
            </w:r>
          </w:p>
        </w:tc>
      </w:tr>
      <w:tr w:rsidR="000D7D6F" w:rsidTr="00A90F96">
        <w:trPr>
          <w:trHeight w:val="231"/>
        </w:trPr>
        <w:tc>
          <w:tcPr>
            <w:tcW w:w="2268" w:type="dxa"/>
          </w:tcPr>
          <w:p w:rsidR="000D7D6F" w:rsidRDefault="000D7D6F" w:rsidP="000D7D6F">
            <w:pPr>
              <w:spacing w:after="0"/>
              <w:jc w:val="both"/>
              <w:rPr>
                <w:rFonts w:ascii="Bookman Old Style" w:hAnsi="Bookman Old Style"/>
                <w:sz w:val="24"/>
                <w:szCs w:val="24"/>
              </w:rPr>
            </w:pPr>
          </w:p>
        </w:tc>
        <w:tc>
          <w:tcPr>
            <w:tcW w:w="293" w:type="dxa"/>
          </w:tcPr>
          <w:p w:rsidR="000D7D6F" w:rsidRDefault="000D7D6F" w:rsidP="000D7D6F">
            <w:pPr>
              <w:spacing w:after="0"/>
              <w:jc w:val="both"/>
              <w:rPr>
                <w:rFonts w:ascii="Bookman Old Style" w:hAnsi="Bookman Old Style"/>
                <w:sz w:val="24"/>
                <w:szCs w:val="24"/>
              </w:rPr>
            </w:pPr>
          </w:p>
        </w:tc>
        <w:tc>
          <w:tcPr>
            <w:tcW w:w="567" w:type="dxa"/>
          </w:tcPr>
          <w:p w:rsidR="000D7D6F" w:rsidRDefault="000D7D6F" w:rsidP="00EE06E8">
            <w:pPr>
              <w:spacing w:after="0"/>
              <w:ind w:left="-108" w:right="-108"/>
              <w:jc w:val="center"/>
              <w:rPr>
                <w:rFonts w:ascii="Bookman Old Style" w:hAnsi="Bookman Old Style"/>
                <w:sz w:val="24"/>
                <w:szCs w:val="24"/>
              </w:rPr>
            </w:pPr>
            <w:r>
              <w:rPr>
                <w:rFonts w:ascii="Bookman Old Style" w:hAnsi="Bookman Old Style"/>
                <w:sz w:val="24"/>
                <w:szCs w:val="24"/>
              </w:rPr>
              <w:t>1</w:t>
            </w:r>
            <w:r w:rsidR="00EE06E8">
              <w:rPr>
                <w:rFonts w:ascii="Bookman Old Style" w:hAnsi="Bookman Old Style"/>
                <w:sz w:val="24"/>
                <w:szCs w:val="24"/>
              </w:rPr>
              <w:t>1</w:t>
            </w:r>
            <w:r>
              <w:rPr>
                <w:rFonts w:ascii="Bookman Old Style" w:hAnsi="Bookman Old Style"/>
                <w:sz w:val="24"/>
                <w:szCs w:val="24"/>
              </w:rPr>
              <w:t>.</w:t>
            </w:r>
          </w:p>
        </w:tc>
        <w:tc>
          <w:tcPr>
            <w:tcW w:w="6430" w:type="dxa"/>
          </w:tcPr>
          <w:p w:rsidR="000D7D6F" w:rsidRPr="00F97A9B" w:rsidRDefault="000D7D6F" w:rsidP="000D7D6F">
            <w:pPr>
              <w:spacing w:after="120"/>
              <w:jc w:val="both"/>
              <w:rPr>
                <w:rFonts w:ascii="Bookman Old Style" w:hAnsi="Bookman Old Style" w:cs="Arial"/>
                <w:sz w:val="24"/>
                <w:szCs w:val="24"/>
              </w:rPr>
            </w:pPr>
            <w:r w:rsidRPr="00F97A9B">
              <w:rPr>
                <w:rFonts w:ascii="Bookman Old Style" w:hAnsi="Bookman Old Style" w:cs="Arial"/>
                <w:sz w:val="24"/>
                <w:szCs w:val="24"/>
                <w:lang w:val="sv-SE"/>
              </w:rPr>
              <w:t>Peraturan Pemerintah Nomor 79 Tahun 2005 tentang Pedoman Pembinaan dan Pengawasan Penyelenggaraan Pemerintahan Daerah (Lembaran Negara Republik Indonesia Tahun 2005 Nomor 165</w:t>
            </w:r>
            <w:r>
              <w:rPr>
                <w:rFonts w:ascii="Bookman Old Style" w:hAnsi="Bookman Old Style" w:cs="Arial"/>
                <w:sz w:val="24"/>
                <w:szCs w:val="24"/>
                <w:lang w:val="sv-SE"/>
              </w:rPr>
              <w:t>, Tambahan Lembaran Negara Republik Indonesia Nomor 4593</w:t>
            </w:r>
            <w:r w:rsidRPr="00F97A9B">
              <w:rPr>
                <w:rFonts w:ascii="Bookman Old Style" w:hAnsi="Bookman Old Style" w:cs="Arial"/>
                <w:sz w:val="24"/>
                <w:szCs w:val="24"/>
                <w:lang w:val="sv-SE"/>
              </w:rPr>
              <w:t>);</w:t>
            </w:r>
          </w:p>
        </w:tc>
      </w:tr>
    </w:tbl>
    <w:p w:rsidR="00505027" w:rsidRDefault="00505027">
      <w:r>
        <w:br w:type="page"/>
      </w:r>
    </w:p>
    <w:p w:rsidR="00E9288D" w:rsidRDefault="00E9288D" w:rsidP="00E75889">
      <w:pPr>
        <w:spacing w:after="0"/>
        <w:jc w:val="both"/>
        <w:rPr>
          <w:rFonts w:ascii="Bookman Old Style" w:hAnsi="Bookman Old Style"/>
          <w:sz w:val="24"/>
          <w:szCs w:val="24"/>
        </w:rPr>
      </w:pPr>
    </w:p>
    <w:p w:rsidR="00023350" w:rsidRDefault="00023350" w:rsidP="00E75889">
      <w:pPr>
        <w:spacing w:after="0"/>
        <w:jc w:val="both"/>
        <w:rPr>
          <w:rFonts w:ascii="Bookman Old Style" w:hAnsi="Bookman Old Style"/>
          <w:sz w:val="24"/>
          <w:szCs w:val="24"/>
        </w:rPr>
      </w:pPr>
    </w:p>
    <w:p w:rsidR="00023350" w:rsidRDefault="00023350" w:rsidP="00E75889">
      <w:pPr>
        <w:spacing w:after="0"/>
        <w:jc w:val="both"/>
        <w:rPr>
          <w:rFonts w:ascii="Bookman Old Style" w:hAnsi="Bookman Old Style"/>
          <w:sz w:val="24"/>
          <w:szCs w:val="24"/>
        </w:rPr>
      </w:pPr>
    </w:p>
    <w:tbl>
      <w:tblPr>
        <w:tblW w:w="0" w:type="auto"/>
        <w:tblInd w:w="392" w:type="dxa"/>
        <w:tblLayout w:type="fixed"/>
        <w:tblLook w:val="0000"/>
      </w:tblPr>
      <w:tblGrid>
        <w:gridCol w:w="2126"/>
        <w:gridCol w:w="284"/>
        <w:gridCol w:w="567"/>
        <w:gridCol w:w="6549"/>
      </w:tblGrid>
      <w:tr w:rsidR="000D7D6F" w:rsidTr="00114AF3">
        <w:trPr>
          <w:trHeight w:val="1359"/>
        </w:trPr>
        <w:tc>
          <w:tcPr>
            <w:tcW w:w="2126" w:type="dxa"/>
          </w:tcPr>
          <w:p w:rsidR="000D7D6F" w:rsidRDefault="000D7D6F" w:rsidP="00150E01">
            <w:pPr>
              <w:spacing w:after="0"/>
              <w:jc w:val="both"/>
              <w:rPr>
                <w:rFonts w:ascii="Bookman Old Style" w:hAnsi="Bookman Old Style"/>
                <w:sz w:val="24"/>
                <w:szCs w:val="24"/>
              </w:rPr>
            </w:pPr>
          </w:p>
        </w:tc>
        <w:tc>
          <w:tcPr>
            <w:tcW w:w="284" w:type="dxa"/>
          </w:tcPr>
          <w:p w:rsidR="000D7D6F" w:rsidRDefault="000D7D6F" w:rsidP="00150E01">
            <w:pPr>
              <w:spacing w:after="0"/>
              <w:jc w:val="both"/>
              <w:rPr>
                <w:rFonts w:ascii="Bookman Old Style" w:hAnsi="Bookman Old Style"/>
                <w:sz w:val="24"/>
                <w:szCs w:val="24"/>
              </w:rPr>
            </w:pPr>
          </w:p>
        </w:tc>
        <w:tc>
          <w:tcPr>
            <w:tcW w:w="567" w:type="dxa"/>
          </w:tcPr>
          <w:p w:rsidR="00670B02" w:rsidRDefault="000D7D6F" w:rsidP="000D7D6F">
            <w:pPr>
              <w:spacing w:after="0"/>
              <w:ind w:left="-108" w:right="-108"/>
              <w:jc w:val="center"/>
              <w:rPr>
                <w:rFonts w:ascii="Bookman Old Style" w:hAnsi="Bookman Old Style"/>
                <w:sz w:val="24"/>
                <w:szCs w:val="24"/>
              </w:rPr>
            </w:pPr>
            <w:r>
              <w:rPr>
                <w:rFonts w:ascii="Bookman Old Style" w:hAnsi="Bookman Old Style"/>
                <w:sz w:val="24"/>
                <w:szCs w:val="24"/>
              </w:rPr>
              <w:t>1</w:t>
            </w:r>
            <w:r w:rsidR="00EE06E8">
              <w:rPr>
                <w:rFonts w:ascii="Bookman Old Style" w:hAnsi="Bookman Old Style"/>
                <w:sz w:val="24"/>
                <w:szCs w:val="24"/>
              </w:rPr>
              <w:t>2</w:t>
            </w:r>
            <w:r>
              <w:rPr>
                <w:rFonts w:ascii="Bookman Old Style" w:hAnsi="Bookman Old Style"/>
                <w:sz w:val="24"/>
                <w:szCs w:val="24"/>
              </w:rPr>
              <w:t>.</w:t>
            </w:r>
          </w:p>
          <w:p w:rsidR="000D7D6F" w:rsidRPr="00670B02" w:rsidRDefault="000D7D6F" w:rsidP="00670B02">
            <w:pPr>
              <w:rPr>
                <w:rFonts w:ascii="Bookman Old Style" w:hAnsi="Bookman Old Style"/>
                <w:sz w:val="24"/>
                <w:szCs w:val="24"/>
              </w:rPr>
            </w:pPr>
          </w:p>
        </w:tc>
        <w:tc>
          <w:tcPr>
            <w:tcW w:w="6549" w:type="dxa"/>
          </w:tcPr>
          <w:p w:rsidR="00670B02" w:rsidRPr="00670B02" w:rsidRDefault="000D7D6F" w:rsidP="00670B02">
            <w:pPr>
              <w:spacing w:after="360"/>
              <w:jc w:val="both"/>
              <w:rPr>
                <w:rFonts w:ascii="Bookman Old Style" w:hAnsi="Bookman Old Style" w:cs="Arial"/>
                <w:sz w:val="24"/>
                <w:szCs w:val="24"/>
                <w:lang w:val="sv-SE"/>
              </w:rPr>
            </w:pPr>
            <w:r w:rsidRPr="00F97A9B">
              <w:rPr>
                <w:rFonts w:ascii="Bookman Old Style" w:hAnsi="Bookman Old Style" w:cs="Arial"/>
                <w:sz w:val="24"/>
                <w:szCs w:val="24"/>
                <w:lang w:val="sv-SE"/>
              </w:rPr>
              <w:t>Peraturan Menteri Dalam Negeri Nomor 1 Tahun 1984 tentang Tata Cara Pembinaan dan P</w:t>
            </w:r>
            <w:r>
              <w:rPr>
                <w:rFonts w:ascii="Bookman Old Style" w:hAnsi="Bookman Old Style" w:cs="Arial"/>
                <w:sz w:val="24"/>
                <w:szCs w:val="24"/>
                <w:lang w:val="sv-SE"/>
              </w:rPr>
              <w:t>engawasan Perusahaan Daerah di L</w:t>
            </w:r>
            <w:r w:rsidRPr="00F97A9B">
              <w:rPr>
                <w:rFonts w:ascii="Bookman Old Style" w:hAnsi="Bookman Old Style" w:cs="Arial"/>
                <w:sz w:val="24"/>
                <w:szCs w:val="24"/>
                <w:lang w:val="sv-SE"/>
              </w:rPr>
              <w:t>ingkungan Pemerintah Daerah;</w:t>
            </w:r>
          </w:p>
        </w:tc>
      </w:tr>
      <w:tr w:rsidR="000D7D6F" w:rsidTr="00A90F96">
        <w:trPr>
          <w:trHeight w:val="960"/>
        </w:trPr>
        <w:tc>
          <w:tcPr>
            <w:tcW w:w="2126" w:type="dxa"/>
          </w:tcPr>
          <w:p w:rsidR="000D7D6F" w:rsidRDefault="000D7D6F" w:rsidP="00150E01">
            <w:pPr>
              <w:spacing w:after="0"/>
              <w:jc w:val="both"/>
              <w:rPr>
                <w:rFonts w:ascii="Bookman Old Style" w:hAnsi="Bookman Old Style"/>
                <w:sz w:val="24"/>
                <w:szCs w:val="24"/>
              </w:rPr>
            </w:pPr>
          </w:p>
        </w:tc>
        <w:tc>
          <w:tcPr>
            <w:tcW w:w="284" w:type="dxa"/>
          </w:tcPr>
          <w:p w:rsidR="000D7D6F" w:rsidRDefault="000D7D6F" w:rsidP="00150E01">
            <w:pPr>
              <w:spacing w:after="0"/>
              <w:jc w:val="both"/>
              <w:rPr>
                <w:rFonts w:ascii="Bookman Old Style" w:hAnsi="Bookman Old Style"/>
                <w:sz w:val="24"/>
                <w:szCs w:val="24"/>
              </w:rPr>
            </w:pPr>
          </w:p>
        </w:tc>
        <w:tc>
          <w:tcPr>
            <w:tcW w:w="567" w:type="dxa"/>
          </w:tcPr>
          <w:p w:rsidR="000D7D6F" w:rsidRDefault="000D7D6F" w:rsidP="00EE06E8">
            <w:pPr>
              <w:spacing w:after="0"/>
              <w:ind w:left="-108" w:right="-108"/>
              <w:jc w:val="center"/>
              <w:rPr>
                <w:rFonts w:ascii="Bookman Old Style" w:hAnsi="Bookman Old Style"/>
                <w:sz w:val="24"/>
                <w:szCs w:val="24"/>
              </w:rPr>
            </w:pPr>
            <w:r>
              <w:rPr>
                <w:rFonts w:ascii="Bookman Old Style" w:hAnsi="Bookman Old Style"/>
                <w:sz w:val="24"/>
                <w:szCs w:val="24"/>
              </w:rPr>
              <w:t>1</w:t>
            </w:r>
            <w:r w:rsidR="00EE06E8">
              <w:rPr>
                <w:rFonts w:ascii="Bookman Old Style" w:hAnsi="Bookman Old Style"/>
                <w:sz w:val="24"/>
                <w:szCs w:val="24"/>
              </w:rPr>
              <w:t>3</w:t>
            </w:r>
            <w:r>
              <w:rPr>
                <w:rFonts w:ascii="Bookman Old Style" w:hAnsi="Bookman Old Style"/>
                <w:sz w:val="24"/>
                <w:szCs w:val="24"/>
              </w:rPr>
              <w:t>.</w:t>
            </w:r>
          </w:p>
        </w:tc>
        <w:tc>
          <w:tcPr>
            <w:tcW w:w="6549" w:type="dxa"/>
          </w:tcPr>
          <w:p w:rsidR="000D7D6F" w:rsidRDefault="000D7D6F" w:rsidP="00231293">
            <w:pPr>
              <w:spacing w:after="120"/>
              <w:jc w:val="both"/>
              <w:rPr>
                <w:rFonts w:ascii="Bookman Old Style" w:hAnsi="Bookman Old Style"/>
                <w:sz w:val="24"/>
                <w:szCs w:val="24"/>
              </w:rPr>
            </w:pPr>
            <w:r w:rsidRPr="00F97A9B">
              <w:rPr>
                <w:rFonts w:ascii="Bookman Old Style" w:hAnsi="Bookman Old Style" w:cs="Arial"/>
                <w:sz w:val="24"/>
                <w:szCs w:val="24"/>
              </w:rPr>
              <w:t xml:space="preserve">Peraturan Daerah Kabupaten Kapuas Hulu Nomor </w:t>
            </w:r>
            <w:r>
              <w:rPr>
                <w:rFonts w:ascii="Bookman Old Style" w:hAnsi="Bookman Old Style" w:cs="Arial"/>
                <w:sz w:val="24"/>
                <w:szCs w:val="24"/>
              </w:rPr>
              <w:t>6</w:t>
            </w:r>
            <w:r w:rsidRPr="00F97A9B">
              <w:rPr>
                <w:rFonts w:ascii="Bookman Old Style" w:hAnsi="Bookman Old Style" w:cs="Arial"/>
                <w:sz w:val="24"/>
                <w:szCs w:val="24"/>
              </w:rPr>
              <w:t xml:space="preserve"> Tahun </w:t>
            </w:r>
            <w:r>
              <w:rPr>
                <w:rFonts w:ascii="Bookman Old Style" w:hAnsi="Bookman Old Style" w:cs="Arial"/>
                <w:sz w:val="24"/>
                <w:szCs w:val="24"/>
              </w:rPr>
              <w:t>2010</w:t>
            </w:r>
            <w:r w:rsidRPr="00F97A9B">
              <w:rPr>
                <w:rFonts w:ascii="Bookman Old Style" w:hAnsi="Bookman Old Style" w:cs="Arial"/>
                <w:sz w:val="24"/>
                <w:szCs w:val="24"/>
              </w:rPr>
              <w:t xml:space="preserve"> tentang </w:t>
            </w:r>
            <w:r>
              <w:rPr>
                <w:rFonts w:ascii="Bookman Old Style" w:hAnsi="Bookman Old Style" w:cs="Arial"/>
                <w:sz w:val="24"/>
                <w:szCs w:val="24"/>
                <w:lang w:val="sv-SE"/>
              </w:rPr>
              <w:t>Penyertaan Modal Pada Perusahaan Daerah</w:t>
            </w:r>
            <w:r w:rsidRPr="00F97A9B">
              <w:rPr>
                <w:rFonts w:ascii="Bookman Old Style" w:hAnsi="Bookman Old Style" w:cs="Arial"/>
                <w:sz w:val="24"/>
                <w:szCs w:val="24"/>
                <w:lang w:val="sv-SE"/>
              </w:rPr>
              <w:t xml:space="preserve"> Uncak Kapuas Kabupaten Kapuas Hulu;</w:t>
            </w:r>
          </w:p>
        </w:tc>
      </w:tr>
      <w:tr w:rsidR="000D7D6F" w:rsidTr="00A90F96">
        <w:trPr>
          <w:trHeight w:val="2730"/>
        </w:trPr>
        <w:tc>
          <w:tcPr>
            <w:tcW w:w="9526" w:type="dxa"/>
            <w:gridSpan w:val="4"/>
          </w:tcPr>
          <w:p w:rsidR="000D7D6F" w:rsidRDefault="000D7D6F" w:rsidP="00150E01">
            <w:pPr>
              <w:spacing w:after="240"/>
              <w:jc w:val="center"/>
              <w:rPr>
                <w:rFonts w:ascii="Bookman Old Style" w:hAnsi="Bookman Old Style" w:cs="Arial"/>
                <w:sz w:val="24"/>
                <w:szCs w:val="24"/>
                <w:lang w:val="sv-SE"/>
              </w:rPr>
            </w:pPr>
          </w:p>
          <w:p w:rsidR="000D7D6F" w:rsidRDefault="000D7D6F" w:rsidP="00150E01">
            <w:pPr>
              <w:spacing w:after="240"/>
              <w:jc w:val="center"/>
              <w:rPr>
                <w:rFonts w:ascii="Bookman Old Style" w:hAnsi="Bookman Old Style" w:cs="Arial"/>
                <w:sz w:val="24"/>
                <w:szCs w:val="24"/>
                <w:lang w:val="sv-SE"/>
              </w:rPr>
            </w:pPr>
            <w:r>
              <w:rPr>
                <w:rFonts w:ascii="Bookman Old Style" w:hAnsi="Bookman Old Style" w:cs="Arial"/>
                <w:sz w:val="24"/>
                <w:szCs w:val="24"/>
                <w:lang w:val="sv-SE"/>
              </w:rPr>
              <w:t>Dengan Persetujuan Bersama</w:t>
            </w:r>
          </w:p>
          <w:p w:rsidR="000D7D6F" w:rsidRDefault="000D7D6F" w:rsidP="00150E01">
            <w:pPr>
              <w:spacing w:after="240"/>
              <w:jc w:val="center"/>
              <w:rPr>
                <w:rFonts w:ascii="Bookman Old Style" w:hAnsi="Bookman Old Style" w:cs="Arial"/>
                <w:sz w:val="24"/>
                <w:szCs w:val="24"/>
                <w:lang w:val="sv-SE"/>
              </w:rPr>
            </w:pPr>
            <w:r>
              <w:rPr>
                <w:rFonts w:ascii="Bookman Old Style" w:hAnsi="Bookman Old Style" w:cs="Arial"/>
                <w:sz w:val="24"/>
                <w:szCs w:val="24"/>
                <w:lang w:val="sv-SE"/>
              </w:rPr>
              <w:t>DEWAN PERWAKILAN RAKYAT DAERAH KABUPATEN KAPUAS HULU</w:t>
            </w:r>
          </w:p>
          <w:p w:rsidR="000D7D6F" w:rsidRDefault="000D7D6F" w:rsidP="00150E01">
            <w:pPr>
              <w:spacing w:after="240"/>
              <w:jc w:val="center"/>
              <w:rPr>
                <w:rFonts w:ascii="Bookman Old Style" w:hAnsi="Bookman Old Style" w:cs="Arial"/>
                <w:sz w:val="24"/>
                <w:szCs w:val="24"/>
                <w:lang w:val="sv-SE"/>
              </w:rPr>
            </w:pPr>
            <w:r>
              <w:rPr>
                <w:rFonts w:ascii="Bookman Old Style" w:hAnsi="Bookman Old Style" w:cs="Arial"/>
                <w:sz w:val="24"/>
                <w:szCs w:val="24"/>
                <w:lang w:val="sv-SE"/>
              </w:rPr>
              <w:t>dan</w:t>
            </w:r>
          </w:p>
          <w:p w:rsidR="000D7D6F" w:rsidRDefault="000D7D6F" w:rsidP="00150E01">
            <w:pPr>
              <w:spacing w:after="240"/>
              <w:jc w:val="center"/>
              <w:rPr>
                <w:rFonts w:ascii="Bookman Old Style" w:hAnsi="Bookman Old Style" w:cs="Arial"/>
                <w:sz w:val="24"/>
                <w:szCs w:val="24"/>
                <w:lang w:val="sv-SE"/>
              </w:rPr>
            </w:pPr>
            <w:r>
              <w:rPr>
                <w:rFonts w:ascii="Bookman Old Style" w:hAnsi="Bookman Old Style" w:cs="Arial"/>
                <w:sz w:val="24"/>
                <w:szCs w:val="24"/>
                <w:lang w:val="sv-SE"/>
              </w:rPr>
              <w:t>BUPATI KAPUAS HULU</w:t>
            </w:r>
          </w:p>
          <w:p w:rsidR="000D7D6F" w:rsidRPr="00F97A9B" w:rsidRDefault="000D7D6F" w:rsidP="00150E01">
            <w:pPr>
              <w:spacing w:after="240"/>
              <w:jc w:val="center"/>
              <w:rPr>
                <w:rFonts w:ascii="Bookman Old Style" w:hAnsi="Bookman Old Style" w:cs="Arial"/>
                <w:sz w:val="24"/>
                <w:szCs w:val="24"/>
                <w:lang w:val="sv-SE"/>
              </w:rPr>
            </w:pPr>
            <w:r>
              <w:rPr>
                <w:rFonts w:ascii="Bookman Old Style" w:hAnsi="Bookman Old Style" w:cs="Arial"/>
                <w:sz w:val="24"/>
                <w:szCs w:val="24"/>
                <w:lang w:val="sv-SE"/>
              </w:rPr>
              <w:t>MEMUTUSKAN :</w:t>
            </w:r>
          </w:p>
        </w:tc>
      </w:tr>
      <w:tr w:rsidR="000D7D6F" w:rsidTr="00A90F96">
        <w:trPr>
          <w:trHeight w:val="414"/>
        </w:trPr>
        <w:tc>
          <w:tcPr>
            <w:tcW w:w="2410" w:type="dxa"/>
            <w:gridSpan w:val="2"/>
          </w:tcPr>
          <w:p w:rsidR="000D7D6F" w:rsidRDefault="000D7D6F" w:rsidP="00150E01">
            <w:pPr>
              <w:spacing w:after="0"/>
              <w:rPr>
                <w:rFonts w:ascii="Bookman Old Style" w:hAnsi="Bookman Old Style" w:cs="Arial"/>
                <w:sz w:val="24"/>
                <w:szCs w:val="24"/>
                <w:lang w:val="sv-SE"/>
              </w:rPr>
            </w:pPr>
            <w:r>
              <w:rPr>
                <w:rFonts w:ascii="Bookman Old Style" w:hAnsi="Bookman Old Style" w:cs="Arial"/>
                <w:sz w:val="24"/>
                <w:szCs w:val="24"/>
                <w:lang w:val="sv-SE"/>
              </w:rPr>
              <w:t>Menetapkan</w:t>
            </w:r>
          </w:p>
        </w:tc>
        <w:tc>
          <w:tcPr>
            <w:tcW w:w="567" w:type="dxa"/>
          </w:tcPr>
          <w:p w:rsidR="000D7D6F" w:rsidRDefault="000D7D6F" w:rsidP="00150E01">
            <w:pPr>
              <w:spacing w:after="0"/>
              <w:jc w:val="center"/>
              <w:rPr>
                <w:rFonts w:ascii="Bookman Old Style" w:hAnsi="Bookman Old Style" w:cs="Arial"/>
                <w:sz w:val="24"/>
                <w:szCs w:val="24"/>
                <w:lang w:val="sv-SE"/>
              </w:rPr>
            </w:pPr>
            <w:r>
              <w:rPr>
                <w:rFonts w:ascii="Bookman Old Style" w:hAnsi="Bookman Old Style" w:cs="Arial"/>
                <w:sz w:val="24"/>
                <w:szCs w:val="24"/>
                <w:lang w:val="sv-SE"/>
              </w:rPr>
              <w:t>:</w:t>
            </w:r>
          </w:p>
        </w:tc>
        <w:tc>
          <w:tcPr>
            <w:tcW w:w="6549" w:type="dxa"/>
          </w:tcPr>
          <w:p w:rsidR="000D7D6F" w:rsidRPr="00023350" w:rsidRDefault="000D7D6F" w:rsidP="00114AF3">
            <w:pPr>
              <w:spacing w:after="0"/>
              <w:jc w:val="both"/>
              <w:rPr>
                <w:rFonts w:ascii="Bookman Old Style" w:hAnsi="Bookman Old Style"/>
                <w:sz w:val="24"/>
                <w:szCs w:val="24"/>
              </w:rPr>
            </w:pPr>
            <w:r>
              <w:rPr>
                <w:rFonts w:ascii="Bookman Old Style" w:hAnsi="Bookman Old Style" w:cs="Arial"/>
                <w:sz w:val="24"/>
                <w:szCs w:val="24"/>
                <w:lang w:val="sv-SE"/>
              </w:rPr>
              <w:t xml:space="preserve">PERATURAN DAERAH TENTANG </w:t>
            </w:r>
            <w:r>
              <w:rPr>
                <w:rFonts w:ascii="Bookman Old Style" w:hAnsi="Bookman Old Style"/>
                <w:sz w:val="24"/>
                <w:szCs w:val="24"/>
              </w:rPr>
              <w:t>PENDIRIAN PERSEROAN TERBATAS UNCAK KAPUAS MANDIRI</w:t>
            </w:r>
            <w:r w:rsidR="00114AF3">
              <w:rPr>
                <w:rFonts w:ascii="Bookman Old Style" w:hAnsi="Bookman Old Style"/>
                <w:sz w:val="24"/>
                <w:szCs w:val="24"/>
              </w:rPr>
              <w:t>.</w:t>
            </w:r>
          </w:p>
        </w:tc>
      </w:tr>
    </w:tbl>
    <w:p w:rsidR="00C7378C" w:rsidRDefault="00C7378C" w:rsidP="00E75889">
      <w:pPr>
        <w:spacing w:after="0"/>
        <w:jc w:val="both"/>
        <w:rPr>
          <w:rFonts w:ascii="Bookman Old Style" w:hAnsi="Bookman Old Style"/>
          <w:sz w:val="24"/>
          <w:szCs w:val="24"/>
        </w:rPr>
      </w:pPr>
    </w:p>
    <w:tbl>
      <w:tblPr>
        <w:tblW w:w="9526" w:type="dxa"/>
        <w:tblInd w:w="392" w:type="dxa"/>
        <w:tblLook w:val="0000"/>
      </w:tblPr>
      <w:tblGrid>
        <w:gridCol w:w="9526"/>
      </w:tblGrid>
      <w:tr w:rsidR="00C7378C" w:rsidTr="00A90F96">
        <w:trPr>
          <w:trHeight w:val="360"/>
        </w:trPr>
        <w:tc>
          <w:tcPr>
            <w:tcW w:w="9526" w:type="dxa"/>
          </w:tcPr>
          <w:p w:rsidR="00C7378C" w:rsidRDefault="00C7378C" w:rsidP="00C7378C">
            <w:pPr>
              <w:spacing w:after="0"/>
              <w:jc w:val="center"/>
              <w:rPr>
                <w:rFonts w:ascii="Bookman Old Style" w:hAnsi="Bookman Old Style"/>
                <w:sz w:val="24"/>
                <w:szCs w:val="24"/>
              </w:rPr>
            </w:pPr>
            <w:r>
              <w:rPr>
                <w:rFonts w:ascii="Bookman Old Style" w:hAnsi="Bookman Old Style"/>
                <w:sz w:val="24"/>
                <w:szCs w:val="24"/>
              </w:rPr>
              <w:t>BAB I</w:t>
            </w:r>
          </w:p>
        </w:tc>
      </w:tr>
      <w:tr w:rsidR="00C7378C" w:rsidTr="00A90F96">
        <w:trPr>
          <w:trHeight w:val="285"/>
        </w:trPr>
        <w:tc>
          <w:tcPr>
            <w:tcW w:w="9526" w:type="dxa"/>
          </w:tcPr>
          <w:p w:rsidR="00C7378C" w:rsidRDefault="00C7378C" w:rsidP="00C7378C">
            <w:pPr>
              <w:spacing w:after="120"/>
              <w:jc w:val="center"/>
              <w:rPr>
                <w:rFonts w:ascii="Bookman Old Style" w:hAnsi="Bookman Old Style"/>
                <w:sz w:val="24"/>
                <w:szCs w:val="24"/>
              </w:rPr>
            </w:pPr>
            <w:r>
              <w:rPr>
                <w:rFonts w:ascii="Bookman Old Style" w:hAnsi="Bookman Old Style"/>
                <w:sz w:val="24"/>
                <w:szCs w:val="24"/>
              </w:rPr>
              <w:t>KETENTUAN UMUM</w:t>
            </w:r>
          </w:p>
        </w:tc>
      </w:tr>
      <w:tr w:rsidR="00C7378C" w:rsidTr="00A90F96">
        <w:trPr>
          <w:trHeight w:val="300"/>
        </w:trPr>
        <w:tc>
          <w:tcPr>
            <w:tcW w:w="9526" w:type="dxa"/>
          </w:tcPr>
          <w:p w:rsidR="00C7378C" w:rsidRDefault="00C7378C" w:rsidP="00A002C8">
            <w:pPr>
              <w:spacing w:after="240"/>
              <w:jc w:val="center"/>
              <w:rPr>
                <w:rFonts w:ascii="Bookman Old Style" w:hAnsi="Bookman Old Style"/>
                <w:sz w:val="24"/>
                <w:szCs w:val="24"/>
              </w:rPr>
            </w:pPr>
            <w:r>
              <w:rPr>
                <w:rFonts w:ascii="Bookman Old Style" w:hAnsi="Bookman Old Style"/>
                <w:sz w:val="24"/>
                <w:szCs w:val="24"/>
              </w:rPr>
              <w:t>Pasal 1</w:t>
            </w:r>
          </w:p>
        </w:tc>
      </w:tr>
      <w:tr w:rsidR="00C7378C" w:rsidTr="00A90F96">
        <w:trPr>
          <w:trHeight w:val="1560"/>
        </w:trPr>
        <w:tc>
          <w:tcPr>
            <w:tcW w:w="9526" w:type="dxa"/>
            <w:tcBorders>
              <w:bottom w:val="nil"/>
            </w:tcBorders>
          </w:tcPr>
          <w:p w:rsidR="00C7378C" w:rsidRDefault="00A002C8" w:rsidP="00427BCA">
            <w:pPr>
              <w:spacing w:after="120"/>
              <w:jc w:val="both"/>
              <w:rPr>
                <w:rFonts w:ascii="Bookman Old Style" w:hAnsi="Bookman Old Style"/>
                <w:sz w:val="24"/>
                <w:szCs w:val="24"/>
              </w:rPr>
            </w:pPr>
            <w:r>
              <w:rPr>
                <w:rFonts w:ascii="Bookman Old Style" w:hAnsi="Bookman Old Style"/>
                <w:sz w:val="24"/>
                <w:szCs w:val="24"/>
              </w:rPr>
              <w:t>Dalam Peraturan Daerah ini yang dimaksud dengan :</w:t>
            </w:r>
          </w:p>
          <w:p w:rsidR="00A002C8" w:rsidRDefault="00427BCA" w:rsidP="000341FB">
            <w:pPr>
              <w:pStyle w:val="ListParagraph"/>
              <w:numPr>
                <w:ilvl w:val="0"/>
                <w:numId w:val="1"/>
              </w:numPr>
              <w:spacing w:after="0" w:line="360" w:lineRule="auto"/>
              <w:ind w:left="663" w:hanging="630"/>
              <w:jc w:val="both"/>
              <w:rPr>
                <w:rFonts w:ascii="Bookman Old Style" w:hAnsi="Bookman Old Style"/>
                <w:sz w:val="24"/>
                <w:szCs w:val="24"/>
              </w:rPr>
            </w:pPr>
            <w:r>
              <w:rPr>
                <w:rFonts w:ascii="Bookman Old Style" w:hAnsi="Bookman Old Style"/>
                <w:sz w:val="24"/>
                <w:szCs w:val="24"/>
              </w:rPr>
              <w:t>Daer</w:t>
            </w:r>
            <w:r w:rsidR="00C84CF2">
              <w:rPr>
                <w:rFonts w:ascii="Bookman Old Style" w:hAnsi="Bookman Old Style"/>
                <w:sz w:val="24"/>
                <w:szCs w:val="24"/>
              </w:rPr>
              <w:t>ah adalah Kabupaten Kapuas Hulu.</w:t>
            </w:r>
          </w:p>
          <w:p w:rsidR="00427BCA" w:rsidRDefault="00427BCA" w:rsidP="000341FB">
            <w:pPr>
              <w:pStyle w:val="ListParagraph"/>
              <w:numPr>
                <w:ilvl w:val="0"/>
                <w:numId w:val="1"/>
              </w:numPr>
              <w:spacing w:after="0" w:line="360" w:lineRule="auto"/>
              <w:ind w:left="663" w:hanging="630"/>
              <w:jc w:val="both"/>
              <w:rPr>
                <w:rFonts w:ascii="Bookman Old Style" w:hAnsi="Bookman Old Style"/>
                <w:sz w:val="24"/>
                <w:szCs w:val="24"/>
              </w:rPr>
            </w:pPr>
            <w:r>
              <w:rPr>
                <w:rFonts w:ascii="Bookman Old Style" w:hAnsi="Bookman Old Style"/>
                <w:sz w:val="24"/>
                <w:szCs w:val="24"/>
              </w:rPr>
              <w:t xml:space="preserve">Pemerintah </w:t>
            </w:r>
            <w:r w:rsidR="00EE06E8">
              <w:rPr>
                <w:rFonts w:ascii="Bookman Old Style" w:hAnsi="Bookman Old Style"/>
                <w:sz w:val="24"/>
                <w:szCs w:val="24"/>
              </w:rPr>
              <w:t>Daerah</w:t>
            </w:r>
            <w:r>
              <w:rPr>
                <w:rFonts w:ascii="Bookman Old Style" w:hAnsi="Bookman Old Style"/>
                <w:sz w:val="24"/>
                <w:szCs w:val="24"/>
              </w:rPr>
              <w:t xml:space="preserve"> adalah </w:t>
            </w:r>
            <w:r w:rsidR="00EE06E8">
              <w:rPr>
                <w:rFonts w:ascii="Bookman Old Style" w:hAnsi="Bookman Old Style"/>
                <w:sz w:val="24"/>
                <w:szCs w:val="24"/>
              </w:rPr>
              <w:t>Bupati beserta perangkat daerah sebagai unsur penyelenggara Pemerintah Daerah</w:t>
            </w:r>
            <w:r w:rsidR="00C84CF2">
              <w:rPr>
                <w:rFonts w:ascii="Bookman Old Style" w:hAnsi="Bookman Old Style"/>
                <w:sz w:val="24"/>
                <w:szCs w:val="24"/>
              </w:rPr>
              <w:t>.</w:t>
            </w:r>
          </w:p>
          <w:p w:rsidR="00C84CF2" w:rsidRPr="00C84CF2" w:rsidRDefault="00C84CF2" w:rsidP="00C84CF2">
            <w:pPr>
              <w:pStyle w:val="ListParagraph"/>
              <w:numPr>
                <w:ilvl w:val="0"/>
                <w:numId w:val="1"/>
              </w:numPr>
              <w:spacing w:after="0"/>
              <w:ind w:left="663" w:hanging="630"/>
              <w:jc w:val="both"/>
              <w:rPr>
                <w:rFonts w:ascii="Bookman Old Style" w:hAnsi="Bookman Old Style"/>
                <w:sz w:val="24"/>
                <w:szCs w:val="24"/>
              </w:rPr>
            </w:pPr>
            <w:r>
              <w:rPr>
                <w:rFonts w:ascii="Bookman Old Style" w:hAnsi="Bookman Old Style"/>
                <w:sz w:val="24"/>
                <w:szCs w:val="24"/>
              </w:rPr>
              <w:t>Dewan Perwakilan Rakyat Daerah yang selanjutnya disingkat DPRD adalah Dewan Perwakilan Rakyat Daerah Kabupaten Kapuas Hulu.</w:t>
            </w:r>
          </w:p>
          <w:p w:rsidR="00427BCA" w:rsidRPr="007042E3" w:rsidRDefault="00427BCA" w:rsidP="000341FB">
            <w:pPr>
              <w:pStyle w:val="ListParagraph"/>
              <w:numPr>
                <w:ilvl w:val="0"/>
                <w:numId w:val="1"/>
              </w:numPr>
              <w:spacing w:after="0" w:line="360" w:lineRule="auto"/>
              <w:ind w:left="663" w:hanging="630"/>
              <w:jc w:val="both"/>
              <w:rPr>
                <w:rFonts w:ascii="Bookman Old Style" w:hAnsi="Bookman Old Style"/>
                <w:sz w:val="24"/>
                <w:szCs w:val="24"/>
              </w:rPr>
            </w:pPr>
            <w:r>
              <w:rPr>
                <w:rFonts w:ascii="Bookman Old Style" w:hAnsi="Bookman Old Style"/>
                <w:sz w:val="24"/>
                <w:szCs w:val="24"/>
              </w:rPr>
              <w:t>Bupati adalah Bupati Kapuas Hulu</w:t>
            </w:r>
            <w:r w:rsidR="00C84CF2">
              <w:rPr>
                <w:rFonts w:ascii="Bookman Old Style" w:hAnsi="Bookman Old Style"/>
                <w:sz w:val="24"/>
                <w:szCs w:val="24"/>
              </w:rPr>
              <w:t>.</w:t>
            </w:r>
          </w:p>
        </w:tc>
      </w:tr>
      <w:tr w:rsidR="006F2ED6" w:rsidTr="00CA1A44">
        <w:trPr>
          <w:trHeight w:val="927"/>
        </w:trPr>
        <w:tc>
          <w:tcPr>
            <w:tcW w:w="9526" w:type="dxa"/>
          </w:tcPr>
          <w:p w:rsidR="006F2ED6" w:rsidRPr="00C801C2" w:rsidRDefault="006F2ED6" w:rsidP="006F2ED6">
            <w:pPr>
              <w:spacing w:after="0"/>
              <w:jc w:val="both"/>
              <w:rPr>
                <w:rFonts w:ascii="Bookman Old Style" w:hAnsi="Bookman Old Style"/>
                <w:sz w:val="10"/>
                <w:szCs w:val="10"/>
              </w:rPr>
            </w:pPr>
          </w:p>
          <w:p w:rsidR="006F2ED6" w:rsidRDefault="006F2ED6" w:rsidP="006F2ED6">
            <w:pPr>
              <w:pStyle w:val="ListParagraph"/>
              <w:numPr>
                <w:ilvl w:val="0"/>
                <w:numId w:val="1"/>
              </w:numPr>
              <w:spacing w:after="0"/>
              <w:ind w:left="663" w:hanging="630"/>
              <w:jc w:val="both"/>
              <w:rPr>
                <w:rFonts w:ascii="Bookman Old Style" w:hAnsi="Bookman Old Style"/>
                <w:sz w:val="24"/>
                <w:szCs w:val="24"/>
              </w:rPr>
            </w:pPr>
            <w:r w:rsidRPr="007042E3">
              <w:rPr>
                <w:rFonts w:ascii="Bookman Old Style" w:hAnsi="Bookman Old Style"/>
                <w:sz w:val="24"/>
                <w:szCs w:val="24"/>
              </w:rPr>
              <w:t>Badan Usah</w:t>
            </w:r>
            <w:r>
              <w:rPr>
                <w:rFonts w:ascii="Bookman Old Style" w:hAnsi="Bookman Old Style"/>
                <w:sz w:val="24"/>
                <w:szCs w:val="24"/>
              </w:rPr>
              <w:t>a</w:t>
            </w:r>
            <w:r w:rsidRPr="007042E3">
              <w:rPr>
                <w:rFonts w:ascii="Bookman Old Style" w:hAnsi="Bookman Old Style"/>
                <w:sz w:val="24"/>
                <w:szCs w:val="24"/>
              </w:rPr>
              <w:t xml:space="preserve"> Milik Daerah yang selanjutnya disingkat BUMD adalah Badan Usaha Milik Daerah </w:t>
            </w:r>
            <w:r>
              <w:rPr>
                <w:rFonts w:ascii="Bookman Old Style" w:hAnsi="Bookman Old Style"/>
                <w:sz w:val="24"/>
                <w:szCs w:val="24"/>
              </w:rPr>
              <w:t>Kabupaten Kapuas Hulu</w:t>
            </w:r>
            <w:r w:rsidR="00C84CF2">
              <w:rPr>
                <w:rFonts w:ascii="Bookman Old Style" w:hAnsi="Bookman Old Style"/>
                <w:sz w:val="24"/>
                <w:szCs w:val="24"/>
              </w:rPr>
              <w:t>.</w:t>
            </w:r>
          </w:p>
        </w:tc>
      </w:tr>
      <w:tr w:rsidR="00CA1A44" w:rsidTr="00CA1A44">
        <w:trPr>
          <w:trHeight w:val="1410"/>
        </w:trPr>
        <w:tc>
          <w:tcPr>
            <w:tcW w:w="9526" w:type="dxa"/>
          </w:tcPr>
          <w:p w:rsidR="00CA1A44" w:rsidRPr="00B858BA" w:rsidRDefault="00CA1A44" w:rsidP="00CA1A44">
            <w:pPr>
              <w:pStyle w:val="ListParagraph"/>
              <w:numPr>
                <w:ilvl w:val="0"/>
                <w:numId w:val="1"/>
              </w:numPr>
              <w:spacing w:after="0"/>
              <w:ind w:left="663" w:hanging="630"/>
              <w:jc w:val="both"/>
              <w:rPr>
                <w:rFonts w:ascii="Bookman Old Style" w:hAnsi="Bookman Old Style"/>
                <w:sz w:val="24"/>
                <w:szCs w:val="24"/>
              </w:rPr>
            </w:pPr>
            <w:r w:rsidRPr="00427BCA">
              <w:rPr>
                <w:rFonts w:ascii="Bookman Old Style" w:hAnsi="Bookman Old Style"/>
                <w:sz w:val="24"/>
                <w:szCs w:val="24"/>
              </w:rPr>
              <w:t>Perseroan Terbatas yang selanjutnya disebut Perseroan, adalah Badan Hukum yang</w:t>
            </w:r>
            <w:r>
              <w:rPr>
                <w:rFonts w:ascii="Bookman Old Style" w:hAnsi="Bookman Old Style"/>
                <w:sz w:val="24"/>
                <w:szCs w:val="24"/>
              </w:rPr>
              <w:t xml:space="preserve"> merupakan persekutuan modal,</w:t>
            </w:r>
            <w:r w:rsidRPr="00427BCA">
              <w:rPr>
                <w:rFonts w:ascii="Bookman Old Style" w:hAnsi="Bookman Old Style"/>
                <w:sz w:val="24"/>
                <w:szCs w:val="24"/>
              </w:rPr>
              <w:t xml:space="preserve"> didirikan berdasarkan perjanjian, melakukan kegiatan Usaha dengan modal dasar yang seluruhnya terbagi dalam saham, dan memenuhi persyaratan yang ditetapkan dalam Undang-Undang Nomor 40 Tahun 2007 tentang Perseroan Terbatas</w:t>
            </w:r>
            <w:r>
              <w:rPr>
                <w:rFonts w:ascii="Bookman Old Style" w:hAnsi="Bookman Old Style"/>
                <w:sz w:val="24"/>
                <w:szCs w:val="24"/>
              </w:rPr>
              <w:t xml:space="preserve"> serta peraturan pelaksanaannya.</w:t>
            </w:r>
          </w:p>
          <w:p w:rsidR="00CA1A44" w:rsidRPr="00C801C2" w:rsidRDefault="00CA1A44" w:rsidP="006F2ED6">
            <w:pPr>
              <w:spacing w:after="0"/>
              <w:jc w:val="both"/>
              <w:rPr>
                <w:rFonts w:ascii="Bookman Old Style" w:hAnsi="Bookman Old Style"/>
                <w:sz w:val="10"/>
                <w:szCs w:val="10"/>
              </w:rPr>
            </w:pPr>
          </w:p>
        </w:tc>
      </w:tr>
      <w:tr w:rsidR="00CA1A44" w:rsidTr="00A90F96">
        <w:trPr>
          <w:trHeight w:val="1410"/>
        </w:trPr>
        <w:tc>
          <w:tcPr>
            <w:tcW w:w="9526" w:type="dxa"/>
            <w:tcBorders>
              <w:bottom w:val="nil"/>
            </w:tcBorders>
          </w:tcPr>
          <w:p w:rsidR="00CA1A44" w:rsidRPr="00427BCA" w:rsidRDefault="00CA1A44" w:rsidP="00CA1A44">
            <w:pPr>
              <w:pStyle w:val="ListParagraph"/>
              <w:numPr>
                <w:ilvl w:val="0"/>
                <w:numId w:val="1"/>
              </w:numPr>
              <w:spacing w:after="0"/>
              <w:ind w:left="663" w:hanging="630"/>
              <w:jc w:val="both"/>
              <w:rPr>
                <w:rFonts w:ascii="Bookman Old Style" w:hAnsi="Bookman Old Style"/>
                <w:sz w:val="24"/>
                <w:szCs w:val="24"/>
              </w:rPr>
            </w:pPr>
            <w:r w:rsidRPr="008F6E61">
              <w:rPr>
                <w:rFonts w:ascii="Bookman Old Style" w:hAnsi="Bookman Old Style"/>
                <w:sz w:val="24"/>
                <w:szCs w:val="24"/>
                <w:lang w:val="sv-SE"/>
              </w:rPr>
              <w:t xml:space="preserve">Perseroan Terbatas </w:t>
            </w:r>
            <w:r>
              <w:rPr>
                <w:rFonts w:ascii="Bookman Old Style" w:hAnsi="Bookman Old Style"/>
                <w:sz w:val="24"/>
                <w:szCs w:val="24"/>
                <w:lang w:val="sv-SE"/>
              </w:rPr>
              <w:t>Uncak Kapuas Mandiri</w:t>
            </w:r>
            <w:r w:rsidRPr="008F6E61">
              <w:rPr>
                <w:rFonts w:ascii="Bookman Old Style" w:hAnsi="Bookman Old Style"/>
                <w:sz w:val="24"/>
                <w:szCs w:val="24"/>
                <w:lang w:val="sv-SE"/>
              </w:rPr>
              <w:t xml:space="preserve"> yang selanjutnya disebut PT. </w:t>
            </w:r>
            <w:r>
              <w:rPr>
                <w:rFonts w:ascii="Bookman Old Style" w:hAnsi="Bookman Old Style"/>
                <w:sz w:val="24"/>
                <w:szCs w:val="24"/>
                <w:lang w:val="sv-SE"/>
              </w:rPr>
              <w:t>UKM</w:t>
            </w:r>
            <w:r w:rsidRPr="008F6E61">
              <w:rPr>
                <w:rFonts w:ascii="Bookman Old Style" w:hAnsi="Bookman Old Style"/>
                <w:sz w:val="24"/>
                <w:szCs w:val="24"/>
                <w:lang w:val="sv-SE"/>
              </w:rPr>
              <w:t xml:space="preserve">, adalah Perseroan Terbatas milik Pemerintah Kabupaten </w:t>
            </w:r>
            <w:r>
              <w:rPr>
                <w:rFonts w:ascii="Bookman Old Style" w:hAnsi="Bookman Old Style"/>
                <w:sz w:val="24"/>
                <w:szCs w:val="24"/>
                <w:lang w:val="sv-SE"/>
              </w:rPr>
              <w:t>Kapuas Hulu</w:t>
            </w:r>
            <w:r w:rsidRPr="008F6E61">
              <w:rPr>
                <w:rFonts w:ascii="Bookman Old Style" w:hAnsi="Bookman Old Style"/>
                <w:sz w:val="24"/>
                <w:szCs w:val="24"/>
                <w:lang w:val="sv-SE"/>
              </w:rPr>
              <w:t>, yang modalnya baik seluruhnya maupun sebagian merupakan kekayaan daerah yang dipisahkan</w:t>
            </w:r>
            <w:r>
              <w:rPr>
                <w:rFonts w:ascii="Bookman Old Style" w:hAnsi="Bookman Old Style"/>
                <w:sz w:val="24"/>
                <w:szCs w:val="24"/>
                <w:lang w:val="sv-SE"/>
              </w:rPr>
              <w:t>.</w:t>
            </w:r>
          </w:p>
        </w:tc>
      </w:tr>
    </w:tbl>
    <w:p w:rsidR="00B858BA" w:rsidRDefault="00B858BA"/>
    <w:p w:rsidR="00B858BA" w:rsidRDefault="00B858BA"/>
    <w:p w:rsidR="00B858BA" w:rsidRDefault="00B858BA"/>
    <w:tbl>
      <w:tblPr>
        <w:tblpPr w:leftFromText="180" w:rightFromText="180" w:vertAnchor="text" w:horzAnchor="margin" w:tblpX="392" w:tblpY="33"/>
        <w:tblW w:w="0" w:type="auto"/>
        <w:tblLook w:val="0000"/>
      </w:tblPr>
      <w:tblGrid>
        <w:gridCol w:w="9606"/>
      </w:tblGrid>
      <w:tr w:rsidR="00E62951" w:rsidTr="00A90F96">
        <w:trPr>
          <w:trHeight w:val="11385"/>
        </w:trPr>
        <w:tc>
          <w:tcPr>
            <w:tcW w:w="9606" w:type="dxa"/>
          </w:tcPr>
          <w:p w:rsidR="00E62951" w:rsidRDefault="00E62951" w:rsidP="00CA1A44">
            <w:pPr>
              <w:spacing w:after="0"/>
              <w:jc w:val="both"/>
              <w:rPr>
                <w:rFonts w:ascii="Bookman Old Style" w:hAnsi="Bookman Old Style"/>
                <w:sz w:val="24"/>
                <w:szCs w:val="24"/>
                <w:lang w:val="sv-SE"/>
              </w:rPr>
            </w:pPr>
          </w:p>
          <w:p w:rsidR="00460FF6" w:rsidRDefault="00460FF6" w:rsidP="00CA1A44">
            <w:pPr>
              <w:spacing w:after="0"/>
              <w:jc w:val="both"/>
              <w:rPr>
                <w:rFonts w:ascii="Bookman Old Style" w:hAnsi="Bookman Old Style"/>
                <w:sz w:val="24"/>
                <w:szCs w:val="24"/>
                <w:lang w:val="sv-SE"/>
              </w:rPr>
            </w:pPr>
          </w:p>
          <w:p w:rsidR="00E62951" w:rsidRPr="00C801C2" w:rsidRDefault="00E62951" w:rsidP="00E62951">
            <w:pPr>
              <w:spacing w:after="0"/>
              <w:jc w:val="both"/>
              <w:rPr>
                <w:rFonts w:ascii="Bookman Old Style" w:hAnsi="Bookman Old Style"/>
                <w:sz w:val="10"/>
                <w:szCs w:val="10"/>
                <w:lang w:val="sv-SE"/>
              </w:rPr>
            </w:pPr>
          </w:p>
          <w:p w:rsidR="00E62951" w:rsidRPr="00C801C2" w:rsidRDefault="00E62951" w:rsidP="00E62951">
            <w:pPr>
              <w:pStyle w:val="ListParagraph"/>
              <w:numPr>
                <w:ilvl w:val="0"/>
                <w:numId w:val="1"/>
              </w:numPr>
              <w:spacing w:after="0"/>
              <w:ind w:left="612" w:hanging="630"/>
              <w:jc w:val="both"/>
              <w:rPr>
                <w:rFonts w:ascii="Bookman Old Style" w:hAnsi="Bookman Old Style"/>
                <w:sz w:val="24"/>
                <w:szCs w:val="24"/>
                <w:lang w:val="sv-SE"/>
              </w:rPr>
            </w:pPr>
            <w:r w:rsidRPr="007042E3">
              <w:rPr>
                <w:rFonts w:ascii="Bookman Old Style" w:hAnsi="Bookman Old Style"/>
                <w:sz w:val="24"/>
                <w:szCs w:val="24"/>
              </w:rPr>
              <w:t xml:space="preserve">Stakeholder adalah Pemerintah </w:t>
            </w:r>
            <w:r>
              <w:rPr>
                <w:rFonts w:ascii="Bookman Old Style" w:hAnsi="Bookman Old Style"/>
                <w:sz w:val="24"/>
                <w:szCs w:val="24"/>
              </w:rPr>
              <w:t>Kabupaten Kapuas Hulu</w:t>
            </w:r>
            <w:r w:rsidRPr="007042E3">
              <w:rPr>
                <w:rFonts w:ascii="Bookman Old Style" w:hAnsi="Bookman Old Style"/>
                <w:sz w:val="24"/>
                <w:szCs w:val="24"/>
              </w:rPr>
              <w:t xml:space="preserve">, DPRD </w:t>
            </w:r>
            <w:r>
              <w:rPr>
                <w:rFonts w:ascii="Bookman Old Style" w:hAnsi="Bookman Old Style"/>
                <w:sz w:val="24"/>
                <w:szCs w:val="24"/>
              </w:rPr>
              <w:t>Kabupaten Kapuas Hulu</w:t>
            </w:r>
            <w:r w:rsidRPr="007042E3">
              <w:rPr>
                <w:rFonts w:ascii="Bookman Old Style" w:hAnsi="Bookman Old Style"/>
                <w:sz w:val="24"/>
                <w:szCs w:val="24"/>
              </w:rPr>
              <w:t>,</w:t>
            </w:r>
            <w:r>
              <w:rPr>
                <w:rFonts w:ascii="Bookman Old Style" w:hAnsi="Bookman Old Style"/>
                <w:sz w:val="24"/>
                <w:szCs w:val="24"/>
              </w:rPr>
              <w:t xml:space="preserve"> </w:t>
            </w:r>
            <w:r w:rsidRPr="007042E3">
              <w:rPr>
                <w:rFonts w:ascii="Bookman Old Style" w:hAnsi="Bookman Old Style"/>
                <w:sz w:val="24"/>
                <w:szCs w:val="24"/>
              </w:rPr>
              <w:t>Pemegang saham dan Komisaris</w:t>
            </w:r>
            <w:r w:rsidR="00C758B2">
              <w:rPr>
                <w:rFonts w:ascii="Bookman Old Style" w:hAnsi="Bookman Old Style"/>
                <w:sz w:val="24"/>
                <w:szCs w:val="24"/>
              </w:rPr>
              <w:t>.</w:t>
            </w:r>
          </w:p>
          <w:p w:rsidR="00E62951" w:rsidRPr="00C801C2" w:rsidRDefault="00E62951" w:rsidP="00E62951">
            <w:pPr>
              <w:spacing w:after="0"/>
              <w:jc w:val="both"/>
              <w:rPr>
                <w:rFonts w:ascii="Bookman Old Style" w:hAnsi="Bookman Old Style"/>
                <w:sz w:val="10"/>
                <w:szCs w:val="10"/>
                <w:lang w:val="sv-SE"/>
              </w:rPr>
            </w:pPr>
          </w:p>
          <w:p w:rsidR="00E62951" w:rsidRPr="00C801C2" w:rsidRDefault="00E62951" w:rsidP="00E62951">
            <w:pPr>
              <w:pStyle w:val="ListParagraph"/>
              <w:numPr>
                <w:ilvl w:val="0"/>
                <w:numId w:val="1"/>
              </w:numPr>
              <w:spacing w:after="0"/>
              <w:ind w:left="612" w:hanging="630"/>
              <w:jc w:val="both"/>
              <w:rPr>
                <w:rFonts w:ascii="Bookman Old Style" w:hAnsi="Bookman Old Style"/>
                <w:sz w:val="24"/>
                <w:szCs w:val="24"/>
                <w:lang w:val="sv-SE"/>
              </w:rPr>
            </w:pPr>
            <w:r w:rsidRPr="007042E3">
              <w:rPr>
                <w:rFonts w:ascii="Bookman Old Style" w:hAnsi="Bookman Old Style"/>
                <w:sz w:val="24"/>
                <w:szCs w:val="24"/>
              </w:rPr>
              <w:t>Organ Perseroan adalah Rapat Umum Pemegang Sah</w:t>
            </w:r>
            <w:r w:rsidR="00C758B2">
              <w:rPr>
                <w:rFonts w:ascii="Bookman Old Style" w:hAnsi="Bookman Old Style"/>
                <w:sz w:val="24"/>
                <w:szCs w:val="24"/>
              </w:rPr>
              <w:t>am, Direksi dan Dewan Komisaris.</w:t>
            </w:r>
          </w:p>
          <w:p w:rsidR="00E62951" w:rsidRPr="00C801C2" w:rsidRDefault="00E62951" w:rsidP="00E62951">
            <w:pPr>
              <w:spacing w:after="0"/>
              <w:jc w:val="both"/>
              <w:rPr>
                <w:rFonts w:ascii="Bookman Old Style" w:hAnsi="Bookman Old Style"/>
                <w:sz w:val="10"/>
                <w:szCs w:val="10"/>
                <w:lang w:val="sv-SE"/>
              </w:rPr>
            </w:pPr>
          </w:p>
          <w:p w:rsidR="00E62951" w:rsidRDefault="00E62951" w:rsidP="00E62951">
            <w:pPr>
              <w:pStyle w:val="ListParagraph"/>
              <w:numPr>
                <w:ilvl w:val="0"/>
                <w:numId w:val="1"/>
              </w:numPr>
              <w:spacing w:after="0"/>
              <w:ind w:left="612" w:hanging="720"/>
              <w:jc w:val="both"/>
              <w:rPr>
                <w:rFonts w:ascii="Bookman Old Style" w:hAnsi="Bookman Old Style"/>
                <w:sz w:val="24"/>
                <w:szCs w:val="24"/>
              </w:rPr>
            </w:pPr>
            <w:r w:rsidRPr="00FB7A76">
              <w:rPr>
                <w:rFonts w:ascii="Bookman Old Style" w:hAnsi="Bookman Old Style"/>
                <w:sz w:val="24"/>
                <w:szCs w:val="24"/>
              </w:rPr>
              <w:t xml:space="preserve">Rapat Umum Pemegang Saham yang selanjutnya disebut RUPS, adalah </w:t>
            </w:r>
            <w:r w:rsidR="00C758B2">
              <w:rPr>
                <w:rFonts w:ascii="Bookman Old Style" w:hAnsi="Bookman Old Style"/>
                <w:sz w:val="24"/>
                <w:szCs w:val="24"/>
              </w:rPr>
              <w:t>O</w:t>
            </w:r>
            <w:r w:rsidRPr="00FB7A76">
              <w:rPr>
                <w:rFonts w:ascii="Bookman Old Style" w:hAnsi="Bookman Old Style"/>
                <w:sz w:val="24"/>
                <w:szCs w:val="24"/>
              </w:rPr>
              <w:t xml:space="preserve">rgan Perseroan yang mempunyai </w:t>
            </w:r>
            <w:r>
              <w:rPr>
                <w:rFonts w:ascii="Bookman Old Style" w:hAnsi="Bookman Old Style"/>
                <w:sz w:val="24"/>
                <w:szCs w:val="24"/>
              </w:rPr>
              <w:t>kekuasaan tertinggi</w:t>
            </w:r>
            <w:r w:rsidRPr="00FB7A76">
              <w:rPr>
                <w:rFonts w:ascii="Bookman Old Style" w:hAnsi="Bookman Old Style"/>
                <w:sz w:val="24"/>
                <w:szCs w:val="24"/>
              </w:rPr>
              <w:t xml:space="preserve"> </w:t>
            </w:r>
            <w:r>
              <w:rPr>
                <w:rFonts w:ascii="Bookman Old Style" w:hAnsi="Bookman Old Style"/>
                <w:sz w:val="24"/>
                <w:szCs w:val="24"/>
              </w:rPr>
              <w:t>dalam perseroan dan memegang segala wewenang yang</w:t>
            </w:r>
            <w:r w:rsidRPr="00FB7A76">
              <w:rPr>
                <w:rFonts w:ascii="Bookman Old Style" w:hAnsi="Bookman Old Style"/>
                <w:sz w:val="24"/>
                <w:szCs w:val="24"/>
              </w:rPr>
              <w:t xml:space="preserve"> tidak diberikan kepada Direksi atau Dewan komisaris dalam batas yang ditentukan berdasarkan ketentuan Peraturan P</w:t>
            </w:r>
            <w:r w:rsidR="00C758B2">
              <w:rPr>
                <w:rFonts w:ascii="Bookman Old Style" w:hAnsi="Bookman Old Style"/>
                <w:sz w:val="24"/>
                <w:szCs w:val="24"/>
              </w:rPr>
              <w:t>erundang -Undangan yang berlaku.</w:t>
            </w:r>
          </w:p>
          <w:p w:rsidR="00E62951" w:rsidRPr="00C801C2" w:rsidRDefault="00E62951" w:rsidP="00E62951">
            <w:pPr>
              <w:spacing w:after="0"/>
              <w:jc w:val="both"/>
              <w:rPr>
                <w:rFonts w:ascii="Bookman Old Style" w:hAnsi="Bookman Old Style"/>
                <w:sz w:val="10"/>
                <w:szCs w:val="10"/>
              </w:rPr>
            </w:pPr>
          </w:p>
          <w:p w:rsidR="00E62951" w:rsidRDefault="00E62951" w:rsidP="00E62951">
            <w:pPr>
              <w:pStyle w:val="ListParagraph"/>
              <w:numPr>
                <w:ilvl w:val="0"/>
                <w:numId w:val="1"/>
              </w:numPr>
              <w:spacing w:after="0"/>
              <w:ind w:left="612" w:hanging="720"/>
              <w:jc w:val="both"/>
              <w:rPr>
                <w:rFonts w:ascii="Bookman Old Style" w:hAnsi="Bookman Old Style"/>
                <w:sz w:val="24"/>
                <w:szCs w:val="24"/>
              </w:rPr>
            </w:pPr>
            <w:r w:rsidRPr="00BB054E">
              <w:rPr>
                <w:rFonts w:ascii="Bookman Old Style" w:hAnsi="Bookman Old Style"/>
                <w:sz w:val="24"/>
                <w:szCs w:val="24"/>
              </w:rPr>
              <w:t xml:space="preserve">Dewan Komisaris adalah </w:t>
            </w:r>
            <w:r w:rsidR="00C758B2">
              <w:rPr>
                <w:rFonts w:ascii="Bookman Old Style" w:hAnsi="Bookman Old Style"/>
                <w:sz w:val="24"/>
                <w:szCs w:val="24"/>
              </w:rPr>
              <w:t>O</w:t>
            </w:r>
            <w:r w:rsidRPr="00BB054E">
              <w:rPr>
                <w:rFonts w:ascii="Bookman Old Style" w:hAnsi="Bookman Old Style"/>
                <w:sz w:val="24"/>
                <w:szCs w:val="24"/>
              </w:rPr>
              <w:t xml:space="preserve">rgan Perseroan yang bertugas melakukan pengawasan secara umum dan/atau khusus sesuai dengan Anggaran Dasar serta memberi nasehat kepada Direksi Perseroan Terbatas </w:t>
            </w:r>
            <w:r>
              <w:rPr>
                <w:rFonts w:ascii="Bookman Old Style" w:hAnsi="Bookman Old Style"/>
                <w:sz w:val="24"/>
                <w:szCs w:val="24"/>
              </w:rPr>
              <w:t>Uncak Kapuas</w:t>
            </w:r>
            <w:r w:rsidR="00F75A7B">
              <w:rPr>
                <w:rFonts w:ascii="Bookman Old Style" w:hAnsi="Bookman Old Style"/>
                <w:sz w:val="24"/>
                <w:szCs w:val="24"/>
              </w:rPr>
              <w:t xml:space="preserve"> Mandiri</w:t>
            </w:r>
            <w:r w:rsidR="00C758B2">
              <w:rPr>
                <w:rFonts w:ascii="Bookman Old Style" w:hAnsi="Bookman Old Style"/>
                <w:sz w:val="24"/>
                <w:szCs w:val="24"/>
              </w:rPr>
              <w:t>.</w:t>
            </w:r>
          </w:p>
          <w:p w:rsidR="00E62951" w:rsidRPr="00C801C2" w:rsidRDefault="00E62951" w:rsidP="00E62951">
            <w:pPr>
              <w:spacing w:after="0"/>
              <w:jc w:val="both"/>
              <w:rPr>
                <w:rFonts w:ascii="Bookman Old Style" w:hAnsi="Bookman Old Style"/>
                <w:sz w:val="10"/>
                <w:szCs w:val="10"/>
              </w:rPr>
            </w:pPr>
          </w:p>
          <w:p w:rsidR="00E62951" w:rsidRDefault="00E62951" w:rsidP="00E62951">
            <w:pPr>
              <w:pStyle w:val="ListParagraph"/>
              <w:numPr>
                <w:ilvl w:val="0"/>
                <w:numId w:val="1"/>
              </w:numPr>
              <w:spacing w:after="0"/>
              <w:ind w:left="612" w:hanging="720"/>
              <w:jc w:val="both"/>
              <w:rPr>
                <w:rFonts w:ascii="Bookman Old Style" w:hAnsi="Bookman Old Style"/>
                <w:sz w:val="24"/>
                <w:szCs w:val="24"/>
              </w:rPr>
            </w:pPr>
            <w:r w:rsidRPr="00B84DFA">
              <w:rPr>
                <w:rFonts w:ascii="Bookman Old Style" w:hAnsi="Bookman Old Style"/>
                <w:sz w:val="24"/>
                <w:szCs w:val="24"/>
              </w:rPr>
              <w:t xml:space="preserve">Direksi adalah </w:t>
            </w:r>
            <w:r w:rsidR="00C758B2">
              <w:rPr>
                <w:rFonts w:ascii="Bookman Old Style" w:hAnsi="Bookman Old Style"/>
                <w:sz w:val="24"/>
                <w:szCs w:val="24"/>
              </w:rPr>
              <w:t>O</w:t>
            </w:r>
            <w:r w:rsidRPr="00B84DFA">
              <w:rPr>
                <w:rFonts w:ascii="Bookman Old Style" w:hAnsi="Bookman Old Style"/>
                <w:sz w:val="24"/>
                <w:szCs w:val="24"/>
              </w:rPr>
              <w:t xml:space="preserve">rgan Perseroan yang berwenang dan bertanggungjawab penuh atas pengurusan Perseroan untuk tujuan dan kepentingan Perseroan sesuai dengan maksud dan tujuan Perseroan serta mewakili Perseroan baik di dalam maupun di luar Pengadilan sesuai dengan ketentuan Anggaran Dasar Perseroan Terbatas </w:t>
            </w:r>
            <w:r>
              <w:rPr>
                <w:rFonts w:ascii="Bookman Old Style" w:hAnsi="Bookman Old Style"/>
                <w:sz w:val="24"/>
                <w:szCs w:val="24"/>
              </w:rPr>
              <w:t>Uncak Kapuas</w:t>
            </w:r>
            <w:r w:rsidR="00282437">
              <w:rPr>
                <w:rFonts w:ascii="Bookman Old Style" w:hAnsi="Bookman Old Style"/>
                <w:sz w:val="24"/>
                <w:szCs w:val="24"/>
              </w:rPr>
              <w:t xml:space="preserve"> Mandiri</w:t>
            </w:r>
            <w:r w:rsidR="00F75A7B">
              <w:rPr>
                <w:rFonts w:ascii="Bookman Old Style" w:hAnsi="Bookman Old Style"/>
                <w:sz w:val="24"/>
                <w:szCs w:val="24"/>
              </w:rPr>
              <w:t>.</w:t>
            </w:r>
          </w:p>
          <w:p w:rsidR="00E62951" w:rsidRPr="00C801C2" w:rsidRDefault="00E62951" w:rsidP="00E62951">
            <w:pPr>
              <w:spacing w:after="0"/>
              <w:jc w:val="both"/>
              <w:rPr>
                <w:rFonts w:ascii="Bookman Old Style" w:hAnsi="Bookman Old Style"/>
                <w:sz w:val="10"/>
                <w:szCs w:val="10"/>
              </w:rPr>
            </w:pPr>
          </w:p>
          <w:p w:rsidR="00E62951" w:rsidRDefault="00E62951" w:rsidP="00E62951">
            <w:pPr>
              <w:pStyle w:val="ListParagraph"/>
              <w:numPr>
                <w:ilvl w:val="0"/>
                <w:numId w:val="1"/>
              </w:numPr>
              <w:spacing w:after="0"/>
              <w:ind w:left="612" w:hanging="720"/>
              <w:jc w:val="both"/>
              <w:rPr>
                <w:rFonts w:ascii="Bookman Old Style" w:hAnsi="Bookman Old Style"/>
                <w:sz w:val="24"/>
                <w:szCs w:val="24"/>
              </w:rPr>
            </w:pPr>
            <w:r w:rsidRPr="00BB054E">
              <w:rPr>
                <w:rFonts w:ascii="Bookman Old Style" w:hAnsi="Bookman Old Style"/>
                <w:sz w:val="24"/>
                <w:szCs w:val="24"/>
              </w:rPr>
              <w:t>Pihak Ketiga adalah Instansi atau Badan Usaha dan atau perseorangan yang berada di luar organisasi Pemerintah Daerah, antara lain Pemerintah Pusat, Pemerintah Daerah lainnya, Badan Usaha Milik Negara, Badan Usaha Milik Daerah, Usaha Koperasi, Swasta Nasional dan ata</w:t>
            </w:r>
            <w:r>
              <w:rPr>
                <w:rFonts w:ascii="Bookman Old Style" w:hAnsi="Bookman Old Style"/>
                <w:sz w:val="24"/>
                <w:szCs w:val="24"/>
              </w:rPr>
              <w:t>u</w:t>
            </w:r>
            <w:r w:rsidRPr="00BB054E">
              <w:rPr>
                <w:rFonts w:ascii="Bookman Old Style" w:hAnsi="Bookman Old Style"/>
                <w:sz w:val="24"/>
                <w:szCs w:val="24"/>
              </w:rPr>
              <w:t xml:space="preserve"> Swasta Asing y</w:t>
            </w:r>
            <w:r w:rsidR="008213F3">
              <w:rPr>
                <w:rFonts w:ascii="Bookman Old Style" w:hAnsi="Bookman Old Style"/>
                <w:sz w:val="24"/>
                <w:szCs w:val="24"/>
              </w:rPr>
              <w:t>ang tunduk pada Hukum Indonesia.</w:t>
            </w:r>
          </w:p>
          <w:p w:rsidR="00E62951" w:rsidRPr="00C801C2" w:rsidRDefault="00E62951" w:rsidP="00E62951">
            <w:pPr>
              <w:spacing w:after="0"/>
              <w:jc w:val="both"/>
              <w:rPr>
                <w:rFonts w:ascii="Bookman Old Style" w:hAnsi="Bookman Old Style"/>
                <w:sz w:val="10"/>
                <w:szCs w:val="10"/>
              </w:rPr>
            </w:pPr>
          </w:p>
          <w:p w:rsidR="00E62951" w:rsidRDefault="00E62951" w:rsidP="00E62951">
            <w:pPr>
              <w:pStyle w:val="ListParagraph"/>
              <w:numPr>
                <w:ilvl w:val="0"/>
                <w:numId w:val="1"/>
              </w:numPr>
              <w:spacing w:after="0"/>
              <w:ind w:left="612" w:hanging="720"/>
              <w:jc w:val="both"/>
              <w:rPr>
                <w:rFonts w:ascii="Bookman Old Style" w:hAnsi="Bookman Old Style"/>
                <w:sz w:val="24"/>
                <w:szCs w:val="24"/>
              </w:rPr>
            </w:pPr>
            <w:proofErr w:type="gramStart"/>
            <w:r w:rsidRPr="00BB054E">
              <w:rPr>
                <w:rFonts w:ascii="Bookman Old Style" w:hAnsi="Bookman Old Style"/>
                <w:sz w:val="24"/>
                <w:szCs w:val="24"/>
              </w:rPr>
              <w:t>Likuidasi  adalah</w:t>
            </w:r>
            <w:proofErr w:type="gramEnd"/>
            <w:r w:rsidRPr="00BB054E">
              <w:rPr>
                <w:rFonts w:ascii="Bookman Old Style" w:hAnsi="Bookman Old Style"/>
                <w:sz w:val="24"/>
                <w:szCs w:val="24"/>
              </w:rPr>
              <w:t xml:space="preserve">   proses   membubarkan       perusahaan     sebagai   badan    hukum    yang  meliputi   pembayaran   kewajiban   kepada   kreditor   dan   pembagian   harta   yang   tersis</w:t>
            </w:r>
            <w:r w:rsidR="008213F3">
              <w:rPr>
                <w:rFonts w:ascii="Bookman Old Style" w:hAnsi="Bookman Old Style"/>
                <w:sz w:val="24"/>
                <w:szCs w:val="24"/>
              </w:rPr>
              <w:t>a  kepada  para pemegang saham.</w:t>
            </w:r>
          </w:p>
          <w:p w:rsidR="00E62951" w:rsidRPr="00C801C2" w:rsidRDefault="00E62951" w:rsidP="00E62951">
            <w:pPr>
              <w:spacing w:after="0"/>
              <w:jc w:val="both"/>
              <w:rPr>
                <w:rFonts w:ascii="Bookman Old Style" w:hAnsi="Bookman Old Style"/>
                <w:sz w:val="10"/>
                <w:szCs w:val="10"/>
              </w:rPr>
            </w:pPr>
          </w:p>
          <w:p w:rsidR="00E62951" w:rsidRDefault="00E62951" w:rsidP="00E62951">
            <w:pPr>
              <w:pStyle w:val="ListParagraph"/>
              <w:numPr>
                <w:ilvl w:val="0"/>
                <w:numId w:val="1"/>
              </w:numPr>
              <w:spacing w:after="240"/>
              <w:ind w:left="612" w:hanging="720"/>
              <w:jc w:val="both"/>
              <w:rPr>
                <w:rFonts w:ascii="Bookman Old Style" w:hAnsi="Bookman Old Style"/>
                <w:sz w:val="24"/>
                <w:szCs w:val="24"/>
              </w:rPr>
            </w:pPr>
            <w:proofErr w:type="gramStart"/>
            <w:r w:rsidRPr="00BB054E">
              <w:rPr>
                <w:rFonts w:ascii="Bookman Old Style" w:hAnsi="Bookman Old Style"/>
                <w:sz w:val="24"/>
                <w:szCs w:val="24"/>
              </w:rPr>
              <w:t>Likuidator  adalah</w:t>
            </w:r>
            <w:proofErr w:type="gramEnd"/>
            <w:r w:rsidRPr="00BB054E">
              <w:rPr>
                <w:rFonts w:ascii="Bookman Old Style" w:hAnsi="Bookman Old Style"/>
                <w:sz w:val="24"/>
                <w:szCs w:val="24"/>
              </w:rPr>
              <w:t xml:space="preserve">   orang   yang   melakukan    perbuatan   hukum    dalam    rangka   proses   likuidasi</w:t>
            </w:r>
            <w:r w:rsidR="008213F3">
              <w:rPr>
                <w:rFonts w:ascii="Bookman Old Style" w:hAnsi="Bookman Old Style"/>
                <w:sz w:val="24"/>
                <w:szCs w:val="24"/>
              </w:rPr>
              <w:t>.</w:t>
            </w:r>
          </w:p>
          <w:p w:rsidR="00E62951" w:rsidRPr="008306D0" w:rsidRDefault="00E62951" w:rsidP="00E62951">
            <w:pPr>
              <w:pStyle w:val="ListParagraph"/>
              <w:rPr>
                <w:rFonts w:ascii="Bookman Old Style" w:hAnsi="Bookman Old Style"/>
                <w:sz w:val="10"/>
                <w:szCs w:val="10"/>
              </w:rPr>
            </w:pPr>
          </w:p>
          <w:p w:rsidR="00E62951" w:rsidRDefault="00E62951" w:rsidP="00150E01">
            <w:pPr>
              <w:pStyle w:val="ListParagraph"/>
              <w:numPr>
                <w:ilvl w:val="0"/>
                <w:numId w:val="1"/>
              </w:numPr>
              <w:spacing w:after="0"/>
              <w:ind w:left="612" w:hanging="720"/>
              <w:jc w:val="both"/>
              <w:rPr>
                <w:rFonts w:ascii="Bookman Old Style" w:hAnsi="Bookman Old Style"/>
                <w:sz w:val="24"/>
                <w:szCs w:val="24"/>
              </w:rPr>
            </w:pPr>
            <w:r>
              <w:rPr>
                <w:rFonts w:ascii="Bookman Old Style" w:hAnsi="Bookman Old Style"/>
                <w:sz w:val="24"/>
                <w:szCs w:val="24"/>
              </w:rPr>
              <w:t>Holding company adalah perusahaan yang menjadi perusahaan utama yang membawahi beberapa perusahaan yang tergabung ke dalam satu grup perusahaan</w:t>
            </w:r>
            <w:r w:rsidR="008213F3">
              <w:rPr>
                <w:rFonts w:ascii="Bookman Old Style" w:hAnsi="Bookman Old Style"/>
                <w:sz w:val="24"/>
                <w:szCs w:val="24"/>
              </w:rPr>
              <w:t>.</w:t>
            </w:r>
          </w:p>
          <w:p w:rsidR="008213F3" w:rsidRPr="008213F3" w:rsidRDefault="008213F3" w:rsidP="008213F3">
            <w:pPr>
              <w:pStyle w:val="ListParagraph"/>
              <w:rPr>
                <w:rFonts w:ascii="Bookman Old Style" w:hAnsi="Bookman Old Style"/>
                <w:sz w:val="24"/>
                <w:szCs w:val="24"/>
              </w:rPr>
            </w:pPr>
          </w:p>
          <w:p w:rsidR="008213F3" w:rsidRDefault="008213F3" w:rsidP="00A77C32">
            <w:pPr>
              <w:pStyle w:val="ListParagraph"/>
              <w:numPr>
                <w:ilvl w:val="0"/>
                <w:numId w:val="1"/>
              </w:numPr>
              <w:spacing w:after="0"/>
              <w:ind w:left="612" w:hanging="720"/>
              <w:jc w:val="both"/>
              <w:rPr>
                <w:rFonts w:ascii="Bookman Old Style" w:hAnsi="Bookman Old Style"/>
                <w:sz w:val="24"/>
                <w:szCs w:val="24"/>
              </w:rPr>
            </w:pPr>
            <w:r>
              <w:rPr>
                <w:rFonts w:ascii="Bookman Old Style" w:hAnsi="Bookman Old Style"/>
                <w:sz w:val="24"/>
                <w:szCs w:val="24"/>
              </w:rPr>
              <w:t>Anggaran Dasar adalah</w:t>
            </w:r>
            <w:r w:rsidR="00A77C32">
              <w:rPr>
                <w:rFonts w:ascii="Bookman Old Style" w:hAnsi="Bookman Old Style"/>
                <w:sz w:val="24"/>
                <w:szCs w:val="24"/>
              </w:rPr>
              <w:t xml:space="preserve"> aturan main yang mengikat setiap orang yang berhubungan hukum dengan perseroan terbatas.</w:t>
            </w:r>
          </w:p>
          <w:p w:rsidR="00460FF6" w:rsidRDefault="00460FF6" w:rsidP="00460FF6">
            <w:pPr>
              <w:pStyle w:val="ListParagraph"/>
              <w:rPr>
                <w:rFonts w:ascii="Bookman Old Style" w:hAnsi="Bookman Old Style"/>
                <w:sz w:val="24"/>
                <w:szCs w:val="24"/>
              </w:rPr>
            </w:pPr>
          </w:p>
          <w:p w:rsidR="00460FF6" w:rsidRPr="00460FF6" w:rsidRDefault="00460FF6" w:rsidP="00460FF6">
            <w:pPr>
              <w:pStyle w:val="ListParagraph"/>
              <w:ind w:hanging="90"/>
              <w:jc w:val="center"/>
              <w:rPr>
                <w:rFonts w:ascii="Bookman Old Style" w:hAnsi="Bookman Old Style"/>
                <w:sz w:val="24"/>
                <w:szCs w:val="24"/>
              </w:rPr>
            </w:pPr>
            <w:r>
              <w:rPr>
                <w:rFonts w:ascii="Bookman Old Style" w:hAnsi="Bookman Old Style"/>
                <w:sz w:val="24"/>
                <w:szCs w:val="24"/>
                <w:lang w:val="sv-SE"/>
              </w:rPr>
              <w:t>BAB II</w:t>
            </w:r>
          </w:p>
          <w:p w:rsidR="00460FF6" w:rsidRDefault="00460FF6" w:rsidP="00460FF6">
            <w:pPr>
              <w:pStyle w:val="ListParagraph"/>
              <w:spacing w:after="0"/>
              <w:ind w:left="612"/>
              <w:jc w:val="center"/>
              <w:rPr>
                <w:rFonts w:ascii="Bookman Old Style" w:hAnsi="Bookman Old Style"/>
                <w:sz w:val="24"/>
                <w:szCs w:val="24"/>
                <w:lang w:val="sv-SE"/>
              </w:rPr>
            </w:pPr>
            <w:r>
              <w:rPr>
                <w:rFonts w:ascii="Bookman Old Style" w:hAnsi="Bookman Old Style"/>
                <w:sz w:val="24"/>
                <w:szCs w:val="24"/>
                <w:lang w:val="sv-SE"/>
              </w:rPr>
              <w:t>PENDIRIAN</w:t>
            </w:r>
          </w:p>
          <w:p w:rsidR="00460FF6" w:rsidRDefault="00460FF6" w:rsidP="00460FF6">
            <w:pPr>
              <w:pStyle w:val="ListParagraph"/>
              <w:spacing w:after="0"/>
              <w:ind w:left="612"/>
              <w:jc w:val="center"/>
              <w:rPr>
                <w:rFonts w:ascii="Bookman Old Style" w:hAnsi="Bookman Old Style"/>
                <w:sz w:val="24"/>
                <w:szCs w:val="24"/>
                <w:lang w:val="sv-SE"/>
              </w:rPr>
            </w:pPr>
            <w:r>
              <w:rPr>
                <w:rFonts w:ascii="Bookman Old Style" w:hAnsi="Bookman Old Style"/>
                <w:sz w:val="24"/>
                <w:szCs w:val="24"/>
                <w:lang w:val="sv-SE"/>
              </w:rPr>
              <w:t>Pasal 2</w:t>
            </w:r>
          </w:p>
          <w:p w:rsidR="00460FF6" w:rsidRDefault="00460FF6" w:rsidP="00460FF6">
            <w:pPr>
              <w:pStyle w:val="ListParagraph"/>
              <w:spacing w:after="0"/>
              <w:ind w:left="612"/>
              <w:jc w:val="center"/>
              <w:rPr>
                <w:rFonts w:ascii="Bookman Old Style" w:hAnsi="Bookman Old Style"/>
                <w:sz w:val="24"/>
                <w:szCs w:val="24"/>
                <w:lang w:val="sv-SE"/>
              </w:rPr>
            </w:pPr>
          </w:p>
          <w:p w:rsidR="00460FF6" w:rsidRDefault="00460FF6" w:rsidP="00460FF6">
            <w:pPr>
              <w:pStyle w:val="ListParagraph"/>
              <w:numPr>
                <w:ilvl w:val="0"/>
                <w:numId w:val="27"/>
              </w:numPr>
              <w:spacing w:after="0"/>
              <w:ind w:left="630" w:hanging="720"/>
              <w:jc w:val="both"/>
              <w:rPr>
                <w:rFonts w:ascii="Bookman Old Style" w:hAnsi="Bookman Old Style"/>
                <w:sz w:val="24"/>
                <w:szCs w:val="24"/>
              </w:rPr>
            </w:pPr>
            <w:r w:rsidRPr="005D0654">
              <w:rPr>
                <w:rFonts w:ascii="Bookman Old Style" w:eastAsia="Calibri" w:hAnsi="Bookman Old Style" w:cs="Times New Roman"/>
                <w:sz w:val="24"/>
                <w:szCs w:val="24"/>
              </w:rPr>
              <w:t xml:space="preserve">Berdasarkan Peraturan Daerah ini, </w:t>
            </w:r>
            <w:r>
              <w:rPr>
                <w:rFonts w:ascii="Bookman Old Style" w:hAnsi="Bookman Old Style"/>
                <w:sz w:val="24"/>
                <w:szCs w:val="24"/>
              </w:rPr>
              <w:t>ditetapkan pendirian P</w:t>
            </w:r>
            <w:r w:rsidRPr="005D0654">
              <w:rPr>
                <w:rFonts w:ascii="Bookman Old Style" w:eastAsia="Calibri" w:hAnsi="Bookman Old Style" w:cs="Times New Roman"/>
                <w:sz w:val="24"/>
                <w:szCs w:val="24"/>
              </w:rPr>
              <w:t xml:space="preserve">erseroan Terbatas dengan </w:t>
            </w:r>
            <w:proofErr w:type="gramStart"/>
            <w:r w:rsidRPr="005D0654">
              <w:rPr>
                <w:rFonts w:ascii="Bookman Old Style" w:eastAsia="Calibri" w:hAnsi="Bookman Old Style" w:cs="Times New Roman"/>
                <w:sz w:val="24"/>
                <w:szCs w:val="24"/>
              </w:rPr>
              <w:t>nama</w:t>
            </w:r>
            <w:proofErr w:type="gramEnd"/>
            <w:r w:rsidRPr="005D0654">
              <w:rPr>
                <w:rFonts w:ascii="Bookman Old Style" w:eastAsia="Calibri" w:hAnsi="Bookman Old Style" w:cs="Times New Roman"/>
                <w:sz w:val="24"/>
                <w:szCs w:val="24"/>
              </w:rPr>
              <w:t xml:space="preserve"> Perseroan Terbatas (PT) </w:t>
            </w:r>
            <w:r>
              <w:rPr>
                <w:rFonts w:ascii="Bookman Old Style" w:hAnsi="Bookman Old Style"/>
                <w:sz w:val="24"/>
                <w:szCs w:val="24"/>
              </w:rPr>
              <w:t>Uncak Kapuas Mandiri yang selanjutnya disebut PT. UKM.</w:t>
            </w:r>
          </w:p>
          <w:p w:rsidR="00460FF6" w:rsidRDefault="00460FF6" w:rsidP="00460FF6">
            <w:pPr>
              <w:pStyle w:val="ListParagraph"/>
              <w:spacing w:after="0"/>
              <w:ind w:left="630"/>
              <w:jc w:val="both"/>
              <w:rPr>
                <w:rFonts w:ascii="Bookman Old Style" w:hAnsi="Bookman Old Style"/>
                <w:sz w:val="24"/>
                <w:szCs w:val="24"/>
              </w:rPr>
            </w:pPr>
          </w:p>
          <w:p w:rsidR="00460FF6" w:rsidRPr="00BB054E" w:rsidRDefault="00460FF6" w:rsidP="00460FF6">
            <w:pPr>
              <w:pStyle w:val="ListParagraph"/>
              <w:numPr>
                <w:ilvl w:val="0"/>
                <w:numId w:val="27"/>
              </w:numPr>
              <w:spacing w:after="0"/>
              <w:ind w:left="630" w:hanging="720"/>
              <w:jc w:val="both"/>
              <w:rPr>
                <w:rFonts w:ascii="Bookman Old Style" w:hAnsi="Bookman Old Style"/>
                <w:sz w:val="24"/>
                <w:szCs w:val="24"/>
              </w:rPr>
            </w:pPr>
            <w:r>
              <w:rPr>
                <w:rFonts w:ascii="Bookman Old Style" w:hAnsi="Bookman Old Style"/>
                <w:bCs/>
                <w:sz w:val="24"/>
                <w:szCs w:val="24"/>
              </w:rPr>
              <w:t>Pendirian</w:t>
            </w:r>
            <w:r w:rsidRPr="00532F75">
              <w:rPr>
                <w:rFonts w:ascii="Bookman Old Style" w:hAnsi="Bookman Old Style"/>
                <w:bCs/>
                <w:sz w:val="24"/>
                <w:szCs w:val="24"/>
              </w:rPr>
              <w:t xml:space="preserve"> sebagaimana </w:t>
            </w:r>
            <w:r>
              <w:rPr>
                <w:rFonts w:ascii="Bookman Old Style" w:hAnsi="Bookman Old Style"/>
                <w:bCs/>
                <w:sz w:val="24"/>
                <w:szCs w:val="24"/>
              </w:rPr>
              <w:t>dimaksud</w:t>
            </w:r>
            <w:r w:rsidRPr="00532F75">
              <w:rPr>
                <w:rFonts w:ascii="Bookman Old Style" w:hAnsi="Bookman Old Style"/>
                <w:bCs/>
                <w:sz w:val="24"/>
                <w:szCs w:val="24"/>
              </w:rPr>
              <w:t xml:space="preserve"> pada ayat (1), ditetapkan</w:t>
            </w:r>
            <w:r w:rsidRPr="00532F75">
              <w:rPr>
                <w:rFonts w:ascii="Bookman Old Style" w:hAnsi="Bookman Old Style"/>
                <w:sz w:val="24"/>
                <w:szCs w:val="24"/>
              </w:rPr>
              <w:t xml:space="preserve"> dengan Akte Notaris tentang </w:t>
            </w:r>
            <w:r>
              <w:rPr>
                <w:rFonts w:ascii="Bookman Old Style" w:hAnsi="Bookman Old Style"/>
                <w:sz w:val="24"/>
                <w:szCs w:val="24"/>
              </w:rPr>
              <w:t xml:space="preserve">pendirian </w:t>
            </w:r>
            <w:r w:rsidRPr="00532F75">
              <w:rPr>
                <w:rFonts w:ascii="Bookman Old Style" w:hAnsi="Bookman Old Style"/>
                <w:sz w:val="24"/>
                <w:szCs w:val="24"/>
              </w:rPr>
              <w:t xml:space="preserve">Perseroan Terbatas </w:t>
            </w:r>
            <w:r w:rsidRPr="00380114">
              <w:rPr>
                <w:rFonts w:ascii="Bookman Old Style" w:hAnsi="Bookman Old Style"/>
                <w:sz w:val="24"/>
                <w:szCs w:val="24"/>
              </w:rPr>
              <w:t xml:space="preserve">dan </w:t>
            </w:r>
            <w:r>
              <w:rPr>
                <w:rFonts w:ascii="Bookman Old Style" w:hAnsi="Bookman Old Style"/>
                <w:sz w:val="24"/>
                <w:szCs w:val="24"/>
              </w:rPr>
              <w:t xml:space="preserve">memperoleh status badan </w:t>
            </w:r>
            <w:r w:rsidRPr="00380114">
              <w:rPr>
                <w:rFonts w:ascii="Bookman Old Style" w:hAnsi="Bookman Old Style"/>
                <w:sz w:val="24"/>
                <w:szCs w:val="24"/>
              </w:rPr>
              <w:t>hukum</w:t>
            </w:r>
            <w:r>
              <w:rPr>
                <w:rFonts w:ascii="Bookman Old Style" w:hAnsi="Bookman Old Style"/>
                <w:sz w:val="24"/>
                <w:szCs w:val="24"/>
              </w:rPr>
              <w:t xml:space="preserve"> </w:t>
            </w:r>
            <w:r w:rsidR="00636D86">
              <w:rPr>
                <w:rFonts w:ascii="Bookman Old Style" w:hAnsi="Bookman Old Style"/>
                <w:sz w:val="24"/>
                <w:szCs w:val="24"/>
              </w:rPr>
              <w:t xml:space="preserve">setelah mendapatkan pengesahan </w:t>
            </w:r>
            <w:r>
              <w:rPr>
                <w:rFonts w:ascii="Bookman Old Style" w:hAnsi="Bookman Old Style"/>
                <w:sz w:val="24"/>
                <w:szCs w:val="24"/>
              </w:rPr>
              <w:t xml:space="preserve">dari Menteri </w:t>
            </w:r>
            <w:r w:rsidRPr="00380114">
              <w:rPr>
                <w:rFonts w:ascii="Bookman Old Style" w:hAnsi="Bookman Old Style"/>
                <w:sz w:val="24"/>
                <w:szCs w:val="24"/>
              </w:rPr>
              <w:t>Kehakiman dan Hak Asasi Manusia.</w:t>
            </w:r>
          </w:p>
        </w:tc>
      </w:tr>
    </w:tbl>
    <w:p w:rsidR="00150E01" w:rsidRDefault="00150E01">
      <w:r>
        <w:br w:type="page"/>
      </w:r>
    </w:p>
    <w:p w:rsidR="00023350" w:rsidRDefault="00023350" w:rsidP="00E75889">
      <w:pPr>
        <w:spacing w:after="0"/>
        <w:jc w:val="both"/>
        <w:rPr>
          <w:rFonts w:ascii="Bookman Old Style" w:hAnsi="Bookman Old Style"/>
          <w:sz w:val="24"/>
          <w:szCs w:val="24"/>
        </w:rPr>
      </w:pPr>
    </w:p>
    <w:p w:rsidR="008F6E61" w:rsidRPr="00150E01" w:rsidRDefault="008F6E61" w:rsidP="00E75889">
      <w:pPr>
        <w:spacing w:after="0"/>
        <w:jc w:val="both"/>
        <w:rPr>
          <w:rFonts w:ascii="Bookman Old Style" w:hAnsi="Bookman Old Style"/>
          <w:sz w:val="10"/>
          <w:szCs w:val="10"/>
        </w:rPr>
      </w:pPr>
    </w:p>
    <w:tbl>
      <w:tblPr>
        <w:tblW w:w="0" w:type="auto"/>
        <w:tblInd w:w="392" w:type="dxa"/>
        <w:tblLook w:val="0000"/>
      </w:tblPr>
      <w:tblGrid>
        <w:gridCol w:w="9550"/>
      </w:tblGrid>
      <w:tr w:rsidR="00532F75" w:rsidTr="00A0729B">
        <w:trPr>
          <w:trHeight w:val="180"/>
        </w:trPr>
        <w:tc>
          <w:tcPr>
            <w:tcW w:w="9550" w:type="dxa"/>
          </w:tcPr>
          <w:p w:rsidR="00460FF6" w:rsidRDefault="00460FF6" w:rsidP="00532F75">
            <w:pPr>
              <w:spacing w:after="0"/>
              <w:ind w:left="-57"/>
              <w:jc w:val="center"/>
              <w:rPr>
                <w:rFonts w:ascii="Bookman Old Style" w:hAnsi="Bookman Old Style"/>
                <w:bCs/>
                <w:sz w:val="24"/>
                <w:szCs w:val="24"/>
              </w:rPr>
            </w:pPr>
          </w:p>
          <w:p w:rsidR="00532F75" w:rsidRPr="00532F75" w:rsidRDefault="00532F75" w:rsidP="00532F75">
            <w:pPr>
              <w:spacing w:after="0"/>
              <w:ind w:left="-57"/>
              <w:jc w:val="center"/>
              <w:rPr>
                <w:rFonts w:ascii="Bookman Old Style" w:hAnsi="Bookman Old Style"/>
                <w:bCs/>
                <w:sz w:val="24"/>
                <w:szCs w:val="24"/>
              </w:rPr>
            </w:pPr>
            <w:r>
              <w:rPr>
                <w:rFonts w:ascii="Bookman Old Style" w:hAnsi="Bookman Old Style"/>
                <w:bCs/>
                <w:sz w:val="24"/>
                <w:szCs w:val="24"/>
              </w:rPr>
              <w:t>BAB III</w:t>
            </w:r>
          </w:p>
        </w:tc>
      </w:tr>
      <w:tr w:rsidR="00532F75" w:rsidTr="00A0729B">
        <w:trPr>
          <w:trHeight w:val="165"/>
        </w:trPr>
        <w:tc>
          <w:tcPr>
            <w:tcW w:w="9550" w:type="dxa"/>
          </w:tcPr>
          <w:p w:rsidR="00532F75" w:rsidRPr="00532F75" w:rsidRDefault="00BE78E4" w:rsidP="00532F75">
            <w:pPr>
              <w:spacing w:after="120"/>
              <w:ind w:left="-57"/>
              <w:jc w:val="center"/>
              <w:rPr>
                <w:rFonts w:ascii="Bookman Old Style" w:hAnsi="Bookman Old Style"/>
                <w:bCs/>
                <w:sz w:val="24"/>
                <w:szCs w:val="24"/>
              </w:rPr>
            </w:pPr>
            <w:r>
              <w:rPr>
                <w:rFonts w:ascii="Bookman Old Style" w:hAnsi="Bookman Old Style"/>
                <w:bCs/>
                <w:sz w:val="24"/>
                <w:szCs w:val="24"/>
              </w:rPr>
              <w:t xml:space="preserve">ASAS, </w:t>
            </w:r>
            <w:r w:rsidR="00532F75">
              <w:rPr>
                <w:rFonts w:ascii="Bookman Old Style" w:hAnsi="Bookman Old Style"/>
                <w:bCs/>
                <w:sz w:val="24"/>
                <w:szCs w:val="24"/>
              </w:rPr>
              <w:t>MAKSUD DAN TUJUAN</w:t>
            </w:r>
          </w:p>
        </w:tc>
      </w:tr>
      <w:tr w:rsidR="00532F75" w:rsidTr="00A0729B">
        <w:trPr>
          <w:trHeight w:val="135"/>
        </w:trPr>
        <w:tc>
          <w:tcPr>
            <w:tcW w:w="9550" w:type="dxa"/>
          </w:tcPr>
          <w:p w:rsidR="00532F75" w:rsidRPr="00532F75" w:rsidRDefault="00532F75" w:rsidP="00532F75">
            <w:pPr>
              <w:spacing w:after="240"/>
              <w:ind w:left="-57"/>
              <w:jc w:val="center"/>
              <w:rPr>
                <w:rFonts w:ascii="Bookman Old Style" w:hAnsi="Bookman Old Style"/>
                <w:bCs/>
                <w:sz w:val="24"/>
                <w:szCs w:val="24"/>
              </w:rPr>
            </w:pPr>
            <w:r>
              <w:rPr>
                <w:rFonts w:ascii="Bookman Old Style" w:hAnsi="Bookman Old Style"/>
                <w:bCs/>
                <w:sz w:val="24"/>
                <w:szCs w:val="24"/>
              </w:rPr>
              <w:t>Pasal 3</w:t>
            </w:r>
          </w:p>
        </w:tc>
      </w:tr>
      <w:tr w:rsidR="00532F75" w:rsidTr="00A0729B">
        <w:trPr>
          <w:trHeight w:val="765"/>
        </w:trPr>
        <w:tc>
          <w:tcPr>
            <w:tcW w:w="9550" w:type="dxa"/>
          </w:tcPr>
          <w:p w:rsidR="00532F75" w:rsidRPr="00BE78E4" w:rsidRDefault="00BE78E4" w:rsidP="009B690C">
            <w:pPr>
              <w:spacing w:after="240"/>
              <w:ind w:left="-57"/>
              <w:jc w:val="both"/>
              <w:rPr>
                <w:rFonts w:ascii="Bookman Old Style" w:hAnsi="Bookman Old Style"/>
                <w:bCs/>
                <w:sz w:val="24"/>
                <w:szCs w:val="24"/>
              </w:rPr>
            </w:pPr>
            <w:r w:rsidRPr="00BE78E4">
              <w:rPr>
                <w:rFonts w:ascii="Bookman Old Style" w:hAnsi="Bookman Old Style"/>
                <w:bCs/>
                <w:sz w:val="24"/>
                <w:szCs w:val="24"/>
              </w:rPr>
              <w:t xml:space="preserve">PT. </w:t>
            </w:r>
            <w:r w:rsidR="00D86D37">
              <w:rPr>
                <w:rFonts w:ascii="Bookman Old Style" w:hAnsi="Bookman Old Style"/>
                <w:bCs/>
                <w:sz w:val="24"/>
                <w:szCs w:val="24"/>
              </w:rPr>
              <w:t>UK</w:t>
            </w:r>
            <w:r w:rsidR="005A5506">
              <w:rPr>
                <w:rFonts w:ascii="Bookman Old Style" w:hAnsi="Bookman Old Style"/>
                <w:bCs/>
                <w:sz w:val="24"/>
                <w:szCs w:val="24"/>
              </w:rPr>
              <w:t>M</w:t>
            </w:r>
            <w:r w:rsidRPr="00BE78E4">
              <w:rPr>
                <w:rFonts w:ascii="Bookman Old Style" w:hAnsi="Bookman Old Style"/>
                <w:bCs/>
                <w:sz w:val="24"/>
                <w:szCs w:val="24"/>
              </w:rPr>
              <w:t xml:space="preserve"> dalam </w:t>
            </w:r>
            <w:r w:rsidRPr="00BE78E4">
              <w:rPr>
                <w:rFonts w:ascii="Bookman Old Style" w:hAnsi="Bookman Old Style"/>
                <w:sz w:val="24"/>
                <w:szCs w:val="24"/>
                <w:lang w:val="sv-SE"/>
              </w:rPr>
              <w:t>melaksanakan usahanya berasaskan Demokrasi Ekonomi yang mengedepankan profesionalisme.</w:t>
            </w:r>
          </w:p>
        </w:tc>
      </w:tr>
      <w:tr w:rsidR="00BE78E4" w:rsidTr="00A0729B">
        <w:trPr>
          <w:trHeight w:val="240"/>
        </w:trPr>
        <w:tc>
          <w:tcPr>
            <w:tcW w:w="9550" w:type="dxa"/>
          </w:tcPr>
          <w:p w:rsidR="00BE78E4" w:rsidRPr="00BE78E4" w:rsidRDefault="00BE78E4" w:rsidP="00BE78E4">
            <w:pPr>
              <w:spacing w:after="240"/>
              <w:ind w:left="-57"/>
              <w:jc w:val="center"/>
              <w:rPr>
                <w:rFonts w:ascii="Bookman Old Style" w:hAnsi="Bookman Old Style"/>
                <w:bCs/>
                <w:sz w:val="24"/>
                <w:szCs w:val="24"/>
              </w:rPr>
            </w:pPr>
            <w:r>
              <w:rPr>
                <w:rFonts w:ascii="Bookman Old Style" w:hAnsi="Bookman Old Style"/>
                <w:bCs/>
                <w:sz w:val="24"/>
                <w:szCs w:val="24"/>
              </w:rPr>
              <w:t>Pasal 4</w:t>
            </w:r>
          </w:p>
        </w:tc>
      </w:tr>
      <w:tr w:rsidR="00BE78E4" w:rsidTr="00A0729B">
        <w:trPr>
          <w:trHeight w:val="1530"/>
        </w:trPr>
        <w:tc>
          <w:tcPr>
            <w:tcW w:w="9550" w:type="dxa"/>
          </w:tcPr>
          <w:p w:rsidR="00BE78E4" w:rsidRPr="00001962" w:rsidRDefault="0003577F" w:rsidP="00A236B7">
            <w:pPr>
              <w:pStyle w:val="ListParagraph"/>
              <w:numPr>
                <w:ilvl w:val="0"/>
                <w:numId w:val="3"/>
              </w:numPr>
              <w:autoSpaceDE w:val="0"/>
              <w:autoSpaceDN w:val="0"/>
              <w:adjustRightInd w:val="0"/>
              <w:spacing w:after="120"/>
              <w:ind w:left="663" w:hanging="720"/>
              <w:jc w:val="both"/>
              <w:rPr>
                <w:rFonts w:ascii="Bookman Old Style" w:hAnsi="Bookman Old Style"/>
                <w:sz w:val="24"/>
                <w:szCs w:val="24"/>
              </w:rPr>
            </w:pPr>
            <w:r w:rsidRPr="0003577F">
              <w:rPr>
                <w:rFonts w:ascii="Bookman Old Style" w:eastAsia="Calibri" w:hAnsi="Bookman Old Style" w:cs="Times New Roman"/>
                <w:sz w:val="24"/>
                <w:szCs w:val="24"/>
              </w:rPr>
              <w:t xml:space="preserve">Maksud didirikannya </w:t>
            </w:r>
            <w:r>
              <w:rPr>
                <w:rFonts w:ascii="Bookman Old Style" w:hAnsi="Bookman Old Style"/>
                <w:sz w:val="24"/>
                <w:szCs w:val="24"/>
              </w:rPr>
              <w:t xml:space="preserve">PT. </w:t>
            </w:r>
            <w:r w:rsidR="00D86D37">
              <w:rPr>
                <w:rFonts w:ascii="Bookman Old Style" w:hAnsi="Bookman Old Style"/>
                <w:sz w:val="24"/>
                <w:szCs w:val="24"/>
              </w:rPr>
              <w:t>UK</w:t>
            </w:r>
            <w:r w:rsidR="005A5506">
              <w:rPr>
                <w:rFonts w:ascii="Bookman Old Style" w:hAnsi="Bookman Old Style"/>
                <w:sz w:val="24"/>
                <w:szCs w:val="24"/>
              </w:rPr>
              <w:t>M</w:t>
            </w:r>
            <w:r w:rsidRPr="0003577F">
              <w:rPr>
                <w:rFonts w:ascii="Bookman Old Style" w:eastAsia="Calibri" w:hAnsi="Bookman Old Style" w:cs="Times New Roman"/>
                <w:sz w:val="24"/>
                <w:szCs w:val="24"/>
              </w:rPr>
              <w:t xml:space="preserve"> adalah </w:t>
            </w:r>
            <w:r w:rsidR="00FC1A17">
              <w:rPr>
                <w:rFonts w:ascii="Bookman Old Style" w:eastAsia="Calibri" w:hAnsi="Bookman Old Style" w:cs="Times New Roman"/>
                <w:sz w:val="24"/>
                <w:szCs w:val="24"/>
              </w:rPr>
              <w:t xml:space="preserve">sebagai </w:t>
            </w:r>
            <w:r w:rsidR="005A5506">
              <w:rPr>
                <w:rFonts w:ascii="Bookman Old Style" w:hAnsi="Bookman Old Style"/>
                <w:sz w:val="24"/>
                <w:szCs w:val="24"/>
              </w:rPr>
              <w:t>perusahaan</w:t>
            </w:r>
            <w:r>
              <w:rPr>
                <w:rFonts w:ascii="Bookman Old Style" w:hAnsi="Bookman Old Style"/>
                <w:sz w:val="24"/>
                <w:szCs w:val="24"/>
              </w:rPr>
              <w:t xml:space="preserve"> </w:t>
            </w:r>
            <w:r w:rsidR="00001962">
              <w:rPr>
                <w:rFonts w:ascii="Bookman Old Style" w:hAnsi="Bookman Old Style"/>
                <w:sz w:val="24"/>
                <w:szCs w:val="24"/>
              </w:rPr>
              <w:t>yang</w:t>
            </w:r>
            <w:r w:rsidRPr="0003577F">
              <w:rPr>
                <w:rFonts w:ascii="Bookman Old Style" w:eastAsia="Calibri" w:hAnsi="Bookman Old Style" w:cs="Times New Roman"/>
                <w:sz w:val="24"/>
                <w:szCs w:val="24"/>
              </w:rPr>
              <w:t xml:space="preserve"> menjunjung prinsip</w:t>
            </w:r>
            <w:r w:rsidR="00230DB4">
              <w:rPr>
                <w:rFonts w:ascii="Bookman Old Style" w:eastAsia="Calibri" w:hAnsi="Bookman Old Style" w:cs="Times New Roman"/>
                <w:sz w:val="24"/>
                <w:szCs w:val="24"/>
              </w:rPr>
              <w:t xml:space="preserve"> </w:t>
            </w:r>
            <w:r w:rsidR="00A448FA">
              <w:rPr>
                <w:rFonts w:ascii="Bookman Old Style" w:eastAsia="Calibri" w:hAnsi="Bookman Old Style" w:cs="Times New Roman"/>
                <w:sz w:val="24"/>
                <w:szCs w:val="24"/>
              </w:rPr>
              <w:t>tata kelola perusahaan yang baik</w:t>
            </w:r>
            <w:r w:rsidR="00A236B7">
              <w:rPr>
                <w:rFonts w:ascii="Bookman Old Style" w:hAnsi="Bookman Old Style"/>
                <w:sz w:val="24"/>
                <w:szCs w:val="24"/>
              </w:rPr>
              <w:t xml:space="preserve"> </w:t>
            </w:r>
            <w:r w:rsidRPr="0003577F">
              <w:rPr>
                <w:rFonts w:ascii="Bookman Old Style" w:eastAsia="Calibri" w:hAnsi="Bookman Old Style" w:cs="Times New Roman"/>
                <w:sz w:val="24"/>
                <w:szCs w:val="24"/>
              </w:rPr>
              <w:t xml:space="preserve">dalam rangka mengembangkan dan memberdayakan ekonomi rakyat </w:t>
            </w:r>
            <w:r w:rsidR="00001962">
              <w:rPr>
                <w:rFonts w:ascii="Bookman Old Style" w:hAnsi="Bookman Old Style"/>
                <w:sz w:val="24"/>
                <w:szCs w:val="24"/>
              </w:rPr>
              <w:t>Kabupaten Kapuas Hulu</w:t>
            </w:r>
            <w:r w:rsidRPr="0003577F">
              <w:rPr>
                <w:rFonts w:ascii="Bookman Old Style" w:eastAsia="Calibri" w:hAnsi="Bookman Old Style" w:cs="Times New Roman"/>
                <w:sz w:val="24"/>
                <w:szCs w:val="24"/>
              </w:rPr>
              <w:t xml:space="preserve"> secara </w:t>
            </w:r>
            <w:r>
              <w:rPr>
                <w:rFonts w:ascii="Bookman Old Style" w:hAnsi="Bookman Old Style"/>
                <w:sz w:val="24"/>
                <w:szCs w:val="24"/>
              </w:rPr>
              <w:t>profesional.</w:t>
            </w:r>
          </w:p>
        </w:tc>
      </w:tr>
      <w:tr w:rsidR="00001962" w:rsidTr="00A0729B">
        <w:trPr>
          <w:trHeight w:val="945"/>
        </w:trPr>
        <w:tc>
          <w:tcPr>
            <w:tcW w:w="9550" w:type="dxa"/>
          </w:tcPr>
          <w:p w:rsidR="00001962" w:rsidRPr="00875437" w:rsidRDefault="00875437" w:rsidP="00DA65D2">
            <w:pPr>
              <w:pStyle w:val="ListParagraph"/>
              <w:numPr>
                <w:ilvl w:val="0"/>
                <w:numId w:val="3"/>
              </w:numPr>
              <w:spacing w:after="240"/>
              <w:ind w:left="663" w:hanging="720"/>
              <w:jc w:val="both"/>
              <w:rPr>
                <w:rFonts w:ascii="Bookman Old Style" w:hAnsi="Bookman Old Style"/>
                <w:sz w:val="24"/>
                <w:szCs w:val="24"/>
                <w:lang w:val="sv-SE"/>
              </w:rPr>
            </w:pPr>
            <w:r w:rsidRPr="00875437">
              <w:rPr>
                <w:rFonts w:ascii="Bookman Old Style" w:hAnsi="Bookman Old Style"/>
                <w:sz w:val="24"/>
                <w:szCs w:val="24"/>
              </w:rPr>
              <w:t xml:space="preserve">Tujuan pendirian PT. </w:t>
            </w:r>
            <w:r w:rsidR="00D86D37">
              <w:rPr>
                <w:rFonts w:ascii="Bookman Old Style" w:hAnsi="Bookman Old Style"/>
                <w:sz w:val="24"/>
                <w:szCs w:val="24"/>
              </w:rPr>
              <w:t>UK</w:t>
            </w:r>
            <w:r w:rsidR="005A5506">
              <w:rPr>
                <w:rFonts w:ascii="Bookman Old Style" w:hAnsi="Bookman Old Style"/>
                <w:sz w:val="24"/>
                <w:szCs w:val="24"/>
              </w:rPr>
              <w:t>M</w:t>
            </w:r>
            <w:r w:rsidR="00230DB4">
              <w:rPr>
                <w:rFonts w:ascii="Bookman Old Style" w:hAnsi="Bookman Old Style"/>
                <w:sz w:val="24"/>
                <w:szCs w:val="24"/>
              </w:rPr>
              <w:t xml:space="preserve"> </w:t>
            </w:r>
            <w:r w:rsidRPr="00875437">
              <w:rPr>
                <w:rFonts w:ascii="Bookman Old Style" w:hAnsi="Bookman Old Style"/>
                <w:sz w:val="24"/>
                <w:szCs w:val="24"/>
                <w:lang w:val="sv-SE"/>
              </w:rPr>
              <w:t xml:space="preserve">adalah untuk meningkatkan pertumbuhan perekonomian </w:t>
            </w:r>
            <w:r w:rsidRPr="00875437">
              <w:rPr>
                <w:rFonts w:ascii="Bookman Old Style" w:hAnsi="Bookman Old Style"/>
                <w:bCs/>
                <w:color w:val="000000"/>
                <w:sz w:val="24"/>
                <w:szCs w:val="24"/>
                <w:lang w:val="sv-SE"/>
              </w:rPr>
              <w:t>daerah</w:t>
            </w:r>
            <w:r w:rsidRPr="00875437">
              <w:rPr>
                <w:rFonts w:ascii="Bookman Old Style" w:hAnsi="Bookman Old Style"/>
                <w:sz w:val="24"/>
                <w:szCs w:val="24"/>
                <w:lang w:val="sv-SE"/>
              </w:rPr>
              <w:t xml:space="preserve"> dan menambah </w:t>
            </w:r>
            <w:r w:rsidR="00DA65D2">
              <w:rPr>
                <w:rFonts w:ascii="Bookman Old Style" w:hAnsi="Bookman Old Style"/>
                <w:sz w:val="24"/>
                <w:szCs w:val="24"/>
                <w:lang w:val="sv-SE"/>
              </w:rPr>
              <w:t>p</w:t>
            </w:r>
            <w:r w:rsidRPr="00875437">
              <w:rPr>
                <w:rFonts w:ascii="Bookman Old Style" w:hAnsi="Bookman Old Style"/>
                <w:sz w:val="24"/>
                <w:szCs w:val="24"/>
                <w:lang w:val="sv-SE"/>
              </w:rPr>
              <w:t xml:space="preserve">endapatan </w:t>
            </w:r>
            <w:r w:rsidR="00DA65D2">
              <w:rPr>
                <w:rFonts w:ascii="Bookman Old Style" w:hAnsi="Bookman Old Style"/>
                <w:sz w:val="24"/>
                <w:szCs w:val="24"/>
                <w:lang w:val="sv-SE"/>
              </w:rPr>
              <w:t>a</w:t>
            </w:r>
            <w:r w:rsidRPr="00875437">
              <w:rPr>
                <w:rFonts w:ascii="Bookman Old Style" w:hAnsi="Bookman Old Style"/>
                <w:sz w:val="24"/>
                <w:szCs w:val="24"/>
                <w:lang w:val="sv-SE"/>
              </w:rPr>
              <w:t xml:space="preserve">sli </w:t>
            </w:r>
            <w:r w:rsidR="00DA65D2">
              <w:rPr>
                <w:rFonts w:ascii="Bookman Old Style" w:hAnsi="Bookman Old Style"/>
                <w:bCs/>
                <w:color w:val="000000"/>
                <w:sz w:val="24"/>
                <w:szCs w:val="24"/>
                <w:lang w:val="sv-SE"/>
              </w:rPr>
              <w:t>d</w:t>
            </w:r>
            <w:r w:rsidRPr="00875437">
              <w:rPr>
                <w:rFonts w:ascii="Bookman Old Style" w:hAnsi="Bookman Old Style"/>
                <w:bCs/>
                <w:color w:val="000000"/>
                <w:sz w:val="24"/>
                <w:szCs w:val="24"/>
                <w:lang w:val="sv-SE"/>
              </w:rPr>
              <w:t>aerah</w:t>
            </w:r>
            <w:r w:rsidRPr="00875437">
              <w:rPr>
                <w:rFonts w:ascii="Bookman Old Style" w:hAnsi="Bookman Old Style"/>
                <w:sz w:val="24"/>
                <w:szCs w:val="24"/>
                <w:lang w:val="sv-SE"/>
              </w:rPr>
              <w:t>.</w:t>
            </w:r>
          </w:p>
        </w:tc>
      </w:tr>
      <w:tr w:rsidR="001F7618" w:rsidTr="00A0729B">
        <w:trPr>
          <w:trHeight w:val="330"/>
        </w:trPr>
        <w:tc>
          <w:tcPr>
            <w:tcW w:w="9550" w:type="dxa"/>
          </w:tcPr>
          <w:p w:rsidR="001F7618" w:rsidRPr="001F7618" w:rsidRDefault="001F7618" w:rsidP="001F7618">
            <w:pPr>
              <w:spacing w:after="0"/>
              <w:ind w:left="-57"/>
              <w:jc w:val="center"/>
              <w:rPr>
                <w:rFonts w:ascii="Bookman Old Style" w:hAnsi="Bookman Old Style"/>
                <w:sz w:val="24"/>
                <w:szCs w:val="24"/>
              </w:rPr>
            </w:pPr>
            <w:r>
              <w:rPr>
                <w:rFonts w:ascii="Bookman Old Style" w:hAnsi="Bookman Old Style"/>
                <w:sz w:val="24"/>
                <w:szCs w:val="24"/>
              </w:rPr>
              <w:t>BAB IV</w:t>
            </w:r>
          </w:p>
        </w:tc>
      </w:tr>
      <w:tr w:rsidR="001F7618" w:rsidTr="00A0729B">
        <w:trPr>
          <w:trHeight w:val="210"/>
        </w:trPr>
        <w:tc>
          <w:tcPr>
            <w:tcW w:w="9550" w:type="dxa"/>
          </w:tcPr>
          <w:p w:rsidR="001F7618" w:rsidRDefault="001F7618" w:rsidP="001F7618">
            <w:pPr>
              <w:spacing w:after="120"/>
              <w:ind w:left="-57"/>
              <w:jc w:val="center"/>
              <w:rPr>
                <w:rFonts w:ascii="Bookman Old Style" w:hAnsi="Bookman Old Style"/>
                <w:sz w:val="24"/>
                <w:szCs w:val="24"/>
              </w:rPr>
            </w:pPr>
            <w:r>
              <w:rPr>
                <w:rFonts w:ascii="Bookman Old Style" w:hAnsi="Bookman Old Style"/>
                <w:sz w:val="24"/>
                <w:szCs w:val="24"/>
              </w:rPr>
              <w:t>TEMPAT KEDUDUKAN DAN BIDANG USAHA</w:t>
            </w:r>
          </w:p>
        </w:tc>
      </w:tr>
      <w:tr w:rsidR="001F7618" w:rsidTr="00A0729B">
        <w:trPr>
          <w:trHeight w:val="315"/>
        </w:trPr>
        <w:tc>
          <w:tcPr>
            <w:tcW w:w="9550" w:type="dxa"/>
          </w:tcPr>
          <w:p w:rsidR="001F7618" w:rsidRDefault="001F7618" w:rsidP="001F7618">
            <w:pPr>
              <w:spacing w:after="240"/>
              <w:ind w:left="-57"/>
              <w:jc w:val="center"/>
              <w:rPr>
                <w:rFonts w:ascii="Bookman Old Style" w:hAnsi="Bookman Old Style"/>
                <w:sz w:val="24"/>
                <w:szCs w:val="24"/>
              </w:rPr>
            </w:pPr>
            <w:r>
              <w:rPr>
                <w:rFonts w:ascii="Bookman Old Style" w:hAnsi="Bookman Old Style"/>
                <w:sz w:val="24"/>
                <w:szCs w:val="24"/>
              </w:rPr>
              <w:t>Pasal 5</w:t>
            </w:r>
          </w:p>
        </w:tc>
      </w:tr>
      <w:tr w:rsidR="001F7618" w:rsidTr="00A0729B">
        <w:trPr>
          <w:trHeight w:val="1290"/>
        </w:trPr>
        <w:tc>
          <w:tcPr>
            <w:tcW w:w="9550" w:type="dxa"/>
          </w:tcPr>
          <w:p w:rsidR="001F7618" w:rsidRDefault="001F7618" w:rsidP="00420AA1">
            <w:pPr>
              <w:autoSpaceDE w:val="0"/>
              <w:autoSpaceDN w:val="0"/>
              <w:adjustRightInd w:val="0"/>
              <w:spacing w:after="240"/>
              <w:jc w:val="both"/>
              <w:rPr>
                <w:rFonts w:ascii="Bookman Old Style" w:hAnsi="Bookman Old Style"/>
                <w:sz w:val="24"/>
                <w:szCs w:val="24"/>
              </w:rPr>
            </w:pPr>
            <w:r w:rsidRPr="001F7618">
              <w:rPr>
                <w:rFonts w:ascii="Bookman Old Style" w:eastAsia="Calibri" w:hAnsi="Bookman Old Style" w:cs="Times New Roman"/>
                <w:sz w:val="24"/>
                <w:szCs w:val="24"/>
              </w:rPr>
              <w:t>P</w:t>
            </w:r>
            <w:r>
              <w:rPr>
                <w:rFonts w:ascii="Bookman Old Style" w:hAnsi="Bookman Old Style"/>
                <w:sz w:val="24"/>
                <w:szCs w:val="24"/>
              </w:rPr>
              <w:t xml:space="preserve">T. </w:t>
            </w:r>
            <w:r w:rsidR="00D86D37">
              <w:rPr>
                <w:rFonts w:ascii="Bookman Old Style" w:hAnsi="Bookman Old Style"/>
                <w:sz w:val="24"/>
                <w:szCs w:val="24"/>
              </w:rPr>
              <w:t>UK</w:t>
            </w:r>
            <w:r w:rsidR="005A5506">
              <w:rPr>
                <w:rFonts w:ascii="Bookman Old Style" w:hAnsi="Bookman Old Style"/>
                <w:sz w:val="24"/>
                <w:szCs w:val="24"/>
              </w:rPr>
              <w:t>M</w:t>
            </w:r>
            <w:r w:rsidRPr="001F7618">
              <w:rPr>
                <w:rFonts w:ascii="Bookman Old Style" w:eastAsia="Calibri" w:hAnsi="Bookman Old Style" w:cs="Times New Roman"/>
                <w:sz w:val="24"/>
                <w:szCs w:val="24"/>
              </w:rPr>
              <w:t xml:space="preserve"> berkedudukan dan berkantor pusat di </w:t>
            </w:r>
            <w:r>
              <w:rPr>
                <w:rFonts w:ascii="Bookman Old Style" w:hAnsi="Bookman Old Style"/>
                <w:sz w:val="24"/>
                <w:szCs w:val="24"/>
              </w:rPr>
              <w:t>Putussibau</w:t>
            </w:r>
            <w:r w:rsidRPr="001F7618">
              <w:rPr>
                <w:rFonts w:ascii="Bookman Old Style" w:eastAsia="Calibri" w:hAnsi="Bookman Old Style" w:cs="Times New Roman"/>
                <w:sz w:val="24"/>
                <w:szCs w:val="24"/>
              </w:rPr>
              <w:t xml:space="preserve"> dan dapat membuka cabang atau perwakilan perusahaan </w:t>
            </w:r>
            <w:r>
              <w:rPr>
                <w:rFonts w:ascii="Bookman Old Style" w:hAnsi="Bookman Old Style"/>
                <w:sz w:val="24"/>
                <w:szCs w:val="24"/>
              </w:rPr>
              <w:t xml:space="preserve">di daerah </w:t>
            </w:r>
            <w:proofErr w:type="gramStart"/>
            <w:r>
              <w:rPr>
                <w:rFonts w:ascii="Bookman Old Style" w:hAnsi="Bookman Old Style"/>
                <w:sz w:val="24"/>
                <w:szCs w:val="24"/>
              </w:rPr>
              <w:t>lain</w:t>
            </w:r>
            <w:proofErr w:type="gramEnd"/>
            <w:r>
              <w:rPr>
                <w:rFonts w:ascii="Bookman Old Style" w:hAnsi="Bookman Old Style"/>
                <w:sz w:val="24"/>
                <w:szCs w:val="24"/>
              </w:rPr>
              <w:t xml:space="preserve"> di dalam </w:t>
            </w:r>
            <w:r w:rsidRPr="001F7618">
              <w:rPr>
                <w:rFonts w:ascii="Bookman Old Style" w:eastAsia="Calibri" w:hAnsi="Bookman Old Style" w:cs="Times New Roman"/>
                <w:sz w:val="24"/>
                <w:szCs w:val="24"/>
              </w:rPr>
              <w:t>negeri dan</w:t>
            </w:r>
            <w:r w:rsidR="00A77C32">
              <w:rPr>
                <w:rFonts w:ascii="Bookman Old Style" w:eastAsia="Calibri" w:hAnsi="Bookman Old Style" w:cs="Times New Roman"/>
                <w:sz w:val="24"/>
                <w:szCs w:val="24"/>
              </w:rPr>
              <w:t>/</w:t>
            </w:r>
            <w:r w:rsidRPr="001F7618">
              <w:rPr>
                <w:rFonts w:ascii="Bookman Old Style" w:eastAsia="Calibri" w:hAnsi="Bookman Old Style" w:cs="Times New Roman"/>
                <w:sz w:val="24"/>
                <w:szCs w:val="24"/>
              </w:rPr>
              <w:t>atau di luar negeri atas keputusan Direksi sesuai peraturan perundang-undangan yang berlaku.</w:t>
            </w:r>
          </w:p>
        </w:tc>
      </w:tr>
      <w:tr w:rsidR="001F7618" w:rsidTr="00A0729B">
        <w:trPr>
          <w:trHeight w:val="285"/>
        </w:trPr>
        <w:tc>
          <w:tcPr>
            <w:tcW w:w="9550" w:type="dxa"/>
          </w:tcPr>
          <w:p w:rsidR="001F7618" w:rsidRPr="001F7618" w:rsidRDefault="001F7618" w:rsidP="001F7618">
            <w:pPr>
              <w:spacing w:after="240"/>
              <w:ind w:left="-57"/>
              <w:jc w:val="center"/>
              <w:rPr>
                <w:rFonts w:ascii="Bookman Old Style" w:hAnsi="Bookman Old Style"/>
                <w:sz w:val="24"/>
                <w:szCs w:val="24"/>
              </w:rPr>
            </w:pPr>
            <w:r>
              <w:rPr>
                <w:rFonts w:ascii="Bookman Old Style" w:hAnsi="Bookman Old Style"/>
                <w:sz w:val="24"/>
                <w:szCs w:val="24"/>
              </w:rPr>
              <w:t>Pasal 6</w:t>
            </w:r>
          </w:p>
        </w:tc>
      </w:tr>
      <w:tr w:rsidR="001F7618" w:rsidTr="00A0729B">
        <w:trPr>
          <w:trHeight w:val="288"/>
        </w:trPr>
        <w:tc>
          <w:tcPr>
            <w:tcW w:w="9550" w:type="dxa"/>
          </w:tcPr>
          <w:p w:rsidR="00EF62F1" w:rsidRDefault="009D4466" w:rsidP="00336EE4">
            <w:pPr>
              <w:pStyle w:val="ListParagraph"/>
              <w:numPr>
                <w:ilvl w:val="0"/>
                <w:numId w:val="4"/>
              </w:numPr>
              <w:spacing w:after="0"/>
              <w:ind w:left="663" w:hanging="720"/>
              <w:jc w:val="both"/>
              <w:rPr>
                <w:rFonts w:ascii="Bookman Old Style" w:hAnsi="Bookman Old Style"/>
                <w:sz w:val="24"/>
                <w:szCs w:val="24"/>
              </w:rPr>
            </w:pPr>
            <w:r>
              <w:rPr>
                <w:rFonts w:ascii="Bookman Old Style" w:hAnsi="Bookman Old Style"/>
                <w:sz w:val="24"/>
                <w:szCs w:val="24"/>
              </w:rPr>
              <w:t xml:space="preserve">PT. </w:t>
            </w:r>
            <w:r w:rsidR="00D86D37">
              <w:rPr>
                <w:rFonts w:ascii="Bookman Old Style" w:hAnsi="Bookman Old Style"/>
                <w:sz w:val="24"/>
                <w:szCs w:val="24"/>
              </w:rPr>
              <w:t>UK</w:t>
            </w:r>
            <w:r w:rsidR="00A27622">
              <w:rPr>
                <w:rFonts w:ascii="Bookman Old Style" w:hAnsi="Bookman Old Style"/>
                <w:sz w:val="24"/>
                <w:szCs w:val="24"/>
              </w:rPr>
              <w:t>M</w:t>
            </w:r>
            <w:r>
              <w:rPr>
                <w:rFonts w:ascii="Bookman Old Style" w:hAnsi="Bookman Old Style"/>
                <w:sz w:val="24"/>
                <w:szCs w:val="24"/>
              </w:rPr>
              <w:t xml:space="preserve"> bergerak dalam bidang usaha</w:t>
            </w:r>
            <w:r w:rsidR="00D86D37">
              <w:rPr>
                <w:rFonts w:ascii="Bookman Old Style" w:hAnsi="Bookman Old Style"/>
                <w:sz w:val="24"/>
                <w:szCs w:val="24"/>
              </w:rPr>
              <w:t xml:space="preserve"> </w:t>
            </w:r>
            <w:r w:rsidR="002D4F58">
              <w:rPr>
                <w:rFonts w:ascii="Bookman Old Style" w:hAnsi="Bookman Old Style"/>
                <w:sz w:val="24"/>
                <w:szCs w:val="24"/>
              </w:rPr>
              <w:t>:</w:t>
            </w:r>
          </w:p>
          <w:p w:rsidR="00EF62F1" w:rsidRDefault="00EF62F1" w:rsidP="00365289">
            <w:pPr>
              <w:pStyle w:val="ListParagraph"/>
              <w:numPr>
                <w:ilvl w:val="0"/>
                <w:numId w:val="25"/>
              </w:numPr>
              <w:tabs>
                <w:tab w:val="left" w:pos="1048"/>
              </w:tabs>
              <w:spacing w:after="120"/>
              <w:ind w:hanging="32"/>
              <w:jc w:val="both"/>
              <w:rPr>
                <w:rFonts w:ascii="Bookman Old Style" w:hAnsi="Bookman Old Style"/>
                <w:sz w:val="24"/>
                <w:szCs w:val="24"/>
              </w:rPr>
            </w:pPr>
            <w:r>
              <w:rPr>
                <w:rFonts w:ascii="Bookman Old Style" w:hAnsi="Bookman Old Style"/>
                <w:sz w:val="24"/>
                <w:szCs w:val="24"/>
              </w:rPr>
              <w:t>jasa konstruksi;</w:t>
            </w:r>
          </w:p>
          <w:p w:rsidR="00EF62F1" w:rsidRDefault="009D4466" w:rsidP="00365289">
            <w:pPr>
              <w:pStyle w:val="ListParagraph"/>
              <w:numPr>
                <w:ilvl w:val="0"/>
                <w:numId w:val="25"/>
              </w:numPr>
              <w:tabs>
                <w:tab w:val="left" w:pos="1048"/>
              </w:tabs>
              <w:spacing w:after="120"/>
              <w:ind w:hanging="32"/>
              <w:jc w:val="both"/>
              <w:rPr>
                <w:rFonts w:ascii="Bookman Old Style" w:hAnsi="Bookman Old Style"/>
                <w:sz w:val="24"/>
                <w:szCs w:val="24"/>
              </w:rPr>
            </w:pPr>
            <w:r w:rsidRPr="00EF62F1">
              <w:rPr>
                <w:rFonts w:ascii="Bookman Old Style" w:hAnsi="Bookman Old Style"/>
                <w:sz w:val="24"/>
                <w:szCs w:val="24"/>
              </w:rPr>
              <w:t>perdagangan umum</w:t>
            </w:r>
            <w:r w:rsidR="00EF62F1">
              <w:rPr>
                <w:rFonts w:ascii="Bookman Old Style" w:hAnsi="Bookman Old Style"/>
                <w:sz w:val="24"/>
                <w:szCs w:val="24"/>
              </w:rPr>
              <w:t>;</w:t>
            </w:r>
          </w:p>
          <w:p w:rsidR="002D4F58" w:rsidRDefault="00D86D37" w:rsidP="00365289">
            <w:pPr>
              <w:pStyle w:val="ListParagraph"/>
              <w:numPr>
                <w:ilvl w:val="0"/>
                <w:numId w:val="25"/>
              </w:numPr>
              <w:tabs>
                <w:tab w:val="left" w:pos="1048"/>
              </w:tabs>
              <w:spacing w:after="120"/>
              <w:ind w:hanging="32"/>
              <w:jc w:val="both"/>
              <w:rPr>
                <w:rFonts w:ascii="Bookman Old Style" w:hAnsi="Bookman Old Style"/>
                <w:sz w:val="24"/>
                <w:szCs w:val="24"/>
              </w:rPr>
            </w:pPr>
            <w:r w:rsidRPr="00EF62F1">
              <w:rPr>
                <w:rFonts w:ascii="Bookman Old Style" w:hAnsi="Bookman Old Style"/>
                <w:sz w:val="24"/>
                <w:szCs w:val="24"/>
              </w:rPr>
              <w:t>p</w:t>
            </w:r>
            <w:r w:rsidR="002D4F58">
              <w:rPr>
                <w:rFonts w:ascii="Bookman Old Style" w:hAnsi="Bookman Old Style"/>
                <w:sz w:val="24"/>
                <w:szCs w:val="24"/>
              </w:rPr>
              <w:t>erindustrian;</w:t>
            </w:r>
          </w:p>
          <w:p w:rsidR="002D4F58" w:rsidRDefault="002D4F58" w:rsidP="00365289">
            <w:pPr>
              <w:pStyle w:val="ListParagraph"/>
              <w:numPr>
                <w:ilvl w:val="0"/>
                <w:numId w:val="25"/>
              </w:numPr>
              <w:tabs>
                <w:tab w:val="left" w:pos="1048"/>
              </w:tabs>
              <w:spacing w:after="120"/>
              <w:ind w:hanging="32"/>
              <w:jc w:val="both"/>
              <w:rPr>
                <w:rFonts w:ascii="Bookman Old Style" w:hAnsi="Bookman Old Style"/>
                <w:sz w:val="24"/>
                <w:szCs w:val="24"/>
              </w:rPr>
            </w:pPr>
            <w:r>
              <w:rPr>
                <w:rFonts w:ascii="Bookman Old Style" w:hAnsi="Bookman Old Style"/>
                <w:sz w:val="24"/>
                <w:szCs w:val="24"/>
              </w:rPr>
              <w:t>transportasi;</w:t>
            </w:r>
          </w:p>
          <w:p w:rsidR="002D4F58" w:rsidRDefault="002D4F58" w:rsidP="00365289">
            <w:pPr>
              <w:pStyle w:val="ListParagraph"/>
              <w:numPr>
                <w:ilvl w:val="0"/>
                <w:numId w:val="25"/>
              </w:numPr>
              <w:tabs>
                <w:tab w:val="left" w:pos="1048"/>
              </w:tabs>
              <w:spacing w:after="120"/>
              <w:ind w:hanging="32"/>
              <w:jc w:val="both"/>
              <w:rPr>
                <w:rFonts w:ascii="Bookman Old Style" w:hAnsi="Bookman Old Style"/>
                <w:sz w:val="24"/>
                <w:szCs w:val="24"/>
              </w:rPr>
            </w:pPr>
            <w:r>
              <w:rPr>
                <w:rFonts w:ascii="Bookman Old Style" w:hAnsi="Bookman Old Style"/>
                <w:sz w:val="24"/>
                <w:szCs w:val="24"/>
              </w:rPr>
              <w:t>pertambangan;</w:t>
            </w:r>
          </w:p>
          <w:p w:rsidR="002D4F58" w:rsidRDefault="002D4F58" w:rsidP="00365289">
            <w:pPr>
              <w:pStyle w:val="ListParagraph"/>
              <w:numPr>
                <w:ilvl w:val="0"/>
                <w:numId w:val="25"/>
              </w:numPr>
              <w:tabs>
                <w:tab w:val="left" w:pos="1048"/>
              </w:tabs>
              <w:spacing w:after="120"/>
              <w:ind w:hanging="32"/>
              <w:jc w:val="both"/>
              <w:rPr>
                <w:rFonts w:ascii="Bookman Old Style" w:hAnsi="Bookman Old Style"/>
                <w:sz w:val="24"/>
                <w:szCs w:val="24"/>
              </w:rPr>
            </w:pPr>
            <w:r>
              <w:rPr>
                <w:rFonts w:ascii="Bookman Old Style" w:hAnsi="Bookman Old Style"/>
                <w:sz w:val="24"/>
                <w:szCs w:val="24"/>
              </w:rPr>
              <w:t>perminyakan dan gas;</w:t>
            </w:r>
          </w:p>
          <w:p w:rsidR="002D4F58" w:rsidRDefault="002B0E36" w:rsidP="00365289">
            <w:pPr>
              <w:pStyle w:val="ListParagraph"/>
              <w:numPr>
                <w:ilvl w:val="0"/>
                <w:numId w:val="25"/>
              </w:numPr>
              <w:tabs>
                <w:tab w:val="left" w:pos="1048"/>
              </w:tabs>
              <w:spacing w:after="120"/>
              <w:ind w:hanging="32"/>
              <w:jc w:val="both"/>
              <w:rPr>
                <w:rFonts w:ascii="Bookman Old Style" w:hAnsi="Bookman Old Style"/>
                <w:sz w:val="24"/>
                <w:szCs w:val="24"/>
              </w:rPr>
            </w:pPr>
            <w:r w:rsidRPr="00EF62F1">
              <w:rPr>
                <w:rFonts w:ascii="Bookman Old Style" w:hAnsi="Bookman Old Style"/>
                <w:sz w:val="24"/>
                <w:szCs w:val="24"/>
              </w:rPr>
              <w:t>kehutana</w:t>
            </w:r>
            <w:r w:rsidR="00D86D37" w:rsidRPr="00EF62F1">
              <w:rPr>
                <w:rFonts w:ascii="Bookman Old Style" w:hAnsi="Bookman Old Style"/>
                <w:sz w:val="24"/>
                <w:szCs w:val="24"/>
              </w:rPr>
              <w:t>n</w:t>
            </w:r>
            <w:r w:rsidRPr="00EF62F1">
              <w:rPr>
                <w:rFonts w:ascii="Bookman Old Style" w:hAnsi="Bookman Old Style"/>
                <w:sz w:val="24"/>
                <w:szCs w:val="24"/>
              </w:rPr>
              <w:t>, perkebunan, pertanian,</w:t>
            </w:r>
            <w:r w:rsidR="00336EE4">
              <w:rPr>
                <w:rFonts w:ascii="Bookman Old Style" w:hAnsi="Bookman Old Style"/>
                <w:sz w:val="24"/>
                <w:szCs w:val="24"/>
              </w:rPr>
              <w:t xml:space="preserve"> </w:t>
            </w:r>
            <w:r w:rsidR="002D4F58">
              <w:rPr>
                <w:rFonts w:ascii="Bookman Old Style" w:hAnsi="Bookman Old Style"/>
                <w:sz w:val="24"/>
                <w:szCs w:val="24"/>
              </w:rPr>
              <w:t>peternakan, perikanan;</w:t>
            </w:r>
            <w:r w:rsidRPr="00EF62F1">
              <w:rPr>
                <w:rFonts w:ascii="Bookman Old Style" w:hAnsi="Bookman Old Style"/>
                <w:sz w:val="24"/>
                <w:szCs w:val="24"/>
              </w:rPr>
              <w:t xml:space="preserve"> </w:t>
            </w:r>
          </w:p>
          <w:p w:rsidR="009D4466" w:rsidRDefault="002D4F58" w:rsidP="00365289">
            <w:pPr>
              <w:pStyle w:val="ListParagraph"/>
              <w:numPr>
                <w:ilvl w:val="0"/>
                <w:numId w:val="25"/>
              </w:numPr>
              <w:tabs>
                <w:tab w:val="left" w:pos="1048"/>
              </w:tabs>
              <w:spacing w:after="120"/>
              <w:ind w:hanging="32"/>
              <w:jc w:val="both"/>
              <w:rPr>
                <w:rFonts w:ascii="Bookman Old Style" w:hAnsi="Bookman Old Style"/>
                <w:sz w:val="24"/>
                <w:szCs w:val="24"/>
              </w:rPr>
            </w:pPr>
            <w:r>
              <w:rPr>
                <w:rFonts w:ascii="Bookman Old Style" w:hAnsi="Bookman Old Style"/>
                <w:sz w:val="24"/>
                <w:szCs w:val="24"/>
              </w:rPr>
              <w:t>pari</w:t>
            </w:r>
            <w:r w:rsidR="00D86D37" w:rsidRPr="00EF62F1">
              <w:rPr>
                <w:rFonts w:ascii="Bookman Old Style" w:hAnsi="Bookman Old Style"/>
                <w:sz w:val="24"/>
                <w:szCs w:val="24"/>
              </w:rPr>
              <w:t>wisata dan perhotelan</w:t>
            </w:r>
            <w:r>
              <w:rPr>
                <w:rFonts w:ascii="Bookman Old Style" w:hAnsi="Bookman Old Style"/>
                <w:sz w:val="24"/>
                <w:szCs w:val="24"/>
              </w:rPr>
              <w:t>;</w:t>
            </w:r>
          </w:p>
          <w:p w:rsidR="002D4F58" w:rsidRDefault="002D4F58" w:rsidP="00365289">
            <w:pPr>
              <w:pStyle w:val="ListParagraph"/>
              <w:numPr>
                <w:ilvl w:val="0"/>
                <w:numId w:val="25"/>
              </w:numPr>
              <w:tabs>
                <w:tab w:val="left" w:pos="1048"/>
              </w:tabs>
              <w:spacing w:after="120"/>
              <w:ind w:hanging="32"/>
              <w:jc w:val="both"/>
              <w:rPr>
                <w:rFonts w:ascii="Bookman Old Style" w:hAnsi="Bookman Old Style"/>
                <w:sz w:val="24"/>
                <w:szCs w:val="24"/>
              </w:rPr>
            </w:pPr>
            <w:r>
              <w:rPr>
                <w:rFonts w:ascii="Bookman Old Style" w:hAnsi="Bookman Old Style"/>
                <w:sz w:val="24"/>
                <w:szCs w:val="24"/>
              </w:rPr>
              <w:t>perwaletan;</w:t>
            </w:r>
          </w:p>
          <w:p w:rsidR="002D4F58" w:rsidRDefault="002D4F58" w:rsidP="00365289">
            <w:pPr>
              <w:pStyle w:val="ListParagraph"/>
              <w:numPr>
                <w:ilvl w:val="0"/>
                <w:numId w:val="25"/>
              </w:numPr>
              <w:tabs>
                <w:tab w:val="left" w:pos="1048"/>
              </w:tabs>
              <w:spacing w:after="120"/>
              <w:ind w:hanging="32"/>
              <w:jc w:val="both"/>
              <w:rPr>
                <w:rFonts w:ascii="Bookman Old Style" w:hAnsi="Bookman Old Style"/>
                <w:sz w:val="24"/>
                <w:szCs w:val="24"/>
              </w:rPr>
            </w:pPr>
            <w:r>
              <w:rPr>
                <w:rFonts w:ascii="Bookman Old Style" w:hAnsi="Bookman Old Style"/>
                <w:sz w:val="24"/>
                <w:szCs w:val="24"/>
              </w:rPr>
              <w:t>perbankan;</w:t>
            </w:r>
          </w:p>
          <w:p w:rsidR="00FE18EB" w:rsidRPr="00FE18EB" w:rsidRDefault="002D4F58" w:rsidP="00FE18EB">
            <w:pPr>
              <w:pStyle w:val="ListParagraph"/>
              <w:numPr>
                <w:ilvl w:val="0"/>
                <w:numId w:val="25"/>
              </w:numPr>
              <w:tabs>
                <w:tab w:val="left" w:pos="1048"/>
              </w:tabs>
              <w:spacing w:after="120"/>
              <w:ind w:hanging="32"/>
              <w:jc w:val="both"/>
              <w:rPr>
                <w:rFonts w:ascii="Bookman Old Style" w:hAnsi="Bookman Old Style"/>
                <w:sz w:val="24"/>
                <w:szCs w:val="24"/>
              </w:rPr>
            </w:pPr>
            <w:proofErr w:type="gramStart"/>
            <w:r>
              <w:rPr>
                <w:rFonts w:ascii="Bookman Old Style" w:hAnsi="Bookman Old Style"/>
                <w:sz w:val="24"/>
                <w:szCs w:val="24"/>
              </w:rPr>
              <w:t>jasa</w:t>
            </w:r>
            <w:proofErr w:type="gramEnd"/>
            <w:r>
              <w:rPr>
                <w:rFonts w:ascii="Bookman Old Style" w:hAnsi="Bookman Old Style"/>
                <w:sz w:val="24"/>
                <w:szCs w:val="24"/>
              </w:rPr>
              <w:t xml:space="preserve"> perencanaan dan jasa lainnya</w:t>
            </w:r>
            <w:r w:rsidR="00230DB4">
              <w:rPr>
                <w:rFonts w:ascii="Bookman Old Style" w:hAnsi="Bookman Old Style"/>
                <w:sz w:val="24"/>
                <w:szCs w:val="24"/>
              </w:rPr>
              <w:t>.</w:t>
            </w:r>
          </w:p>
        </w:tc>
      </w:tr>
      <w:tr w:rsidR="009D4466" w:rsidTr="00A0729B">
        <w:trPr>
          <w:trHeight w:val="525"/>
        </w:trPr>
        <w:tc>
          <w:tcPr>
            <w:tcW w:w="9550" w:type="dxa"/>
          </w:tcPr>
          <w:p w:rsidR="00460FF6" w:rsidRPr="00FE18EB" w:rsidRDefault="00460FF6" w:rsidP="00460FF6">
            <w:pPr>
              <w:pStyle w:val="ListParagraph"/>
              <w:numPr>
                <w:ilvl w:val="0"/>
                <w:numId w:val="4"/>
              </w:numPr>
              <w:spacing w:after="0"/>
              <w:ind w:left="688" w:hanging="810"/>
              <w:rPr>
                <w:rFonts w:ascii="Bookman Old Style" w:hAnsi="Bookman Old Style"/>
                <w:sz w:val="24"/>
                <w:szCs w:val="24"/>
              </w:rPr>
            </w:pPr>
            <w:r w:rsidRPr="00FE18EB">
              <w:rPr>
                <w:rFonts w:ascii="Bookman Old Style" w:hAnsi="Bookman Old Style"/>
                <w:sz w:val="24"/>
                <w:szCs w:val="24"/>
              </w:rPr>
              <w:t xml:space="preserve">Dalam melakukan kegiatan usaha </w:t>
            </w:r>
            <w:proofErr w:type="gramStart"/>
            <w:r w:rsidRPr="00FE18EB">
              <w:rPr>
                <w:rFonts w:ascii="Bookman Old Style" w:hAnsi="Bookman Old Style"/>
                <w:sz w:val="24"/>
                <w:szCs w:val="24"/>
              </w:rPr>
              <w:t>sebagaimana  dimaksud</w:t>
            </w:r>
            <w:proofErr w:type="gramEnd"/>
            <w:r w:rsidRPr="00FE18EB">
              <w:rPr>
                <w:rFonts w:ascii="Bookman Old Style" w:hAnsi="Bookman Old Style"/>
                <w:sz w:val="24"/>
                <w:szCs w:val="24"/>
              </w:rPr>
              <w:t xml:space="preserve">  pada  ayat  (1)  PT. UKM  dapat bekerjasama dengan pihak lain.</w:t>
            </w:r>
          </w:p>
          <w:p w:rsidR="009D4466" w:rsidRPr="00FE18EB" w:rsidRDefault="009D4466" w:rsidP="00FE18EB">
            <w:pPr>
              <w:spacing w:after="0"/>
              <w:jc w:val="both"/>
              <w:rPr>
                <w:rFonts w:ascii="Bookman Old Style" w:hAnsi="Bookman Old Style"/>
                <w:sz w:val="24"/>
                <w:szCs w:val="24"/>
              </w:rPr>
            </w:pPr>
          </w:p>
        </w:tc>
      </w:tr>
      <w:tr w:rsidR="00460FF6" w:rsidTr="00CC07A1">
        <w:trPr>
          <w:trHeight w:val="450"/>
        </w:trPr>
        <w:tc>
          <w:tcPr>
            <w:tcW w:w="9550" w:type="dxa"/>
          </w:tcPr>
          <w:p w:rsidR="00DC102F" w:rsidRPr="00FE18EB" w:rsidRDefault="00460FF6" w:rsidP="00CC07A1">
            <w:pPr>
              <w:spacing w:before="240" w:after="0" w:line="240" w:lineRule="auto"/>
              <w:jc w:val="center"/>
              <w:rPr>
                <w:rFonts w:ascii="Bookman Old Style" w:hAnsi="Bookman Old Style"/>
                <w:sz w:val="24"/>
                <w:szCs w:val="24"/>
              </w:rPr>
            </w:pPr>
            <w:r w:rsidRPr="00CC07A1">
              <w:rPr>
                <w:rFonts w:ascii="Bookman Old Style" w:hAnsi="Bookman Old Style"/>
                <w:sz w:val="24"/>
                <w:szCs w:val="24"/>
              </w:rPr>
              <w:t>BAB V</w:t>
            </w:r>
          </w:p>
        </w:tc>
      </w:tr>
      <w:tr w:rsidR="00CC07A1" w:rsidTr="00CC07A1">
        <w:trPr>
          <w:trHeight w:val="459"/>
        </w:trPr>
        <w:tc>
          <w:tcPr>
            <w:tcW w:w="9550" w:type="dxa"/>
          </w:tcPr>
          <w:p w:rsidR="00CC07A1" w:rsidRPr="00CC07A1" w:rsidRDefault="00CC07A1" w:rsidP="00CC07A1">
            <w:pPr>
              <w:spacing w:after="0" w:line="240" w:lineRule="auto"/>
              <w:jc w:val="center"/>
              <w:rPr>
                <w:rFonts w:ascii="Bookman Old Style" w:hAnsi="Bookman Old Style"/>
                <w:sz w:val="24"/>
                <w:szCs w:val="24"/>
              </w:rPr>
            </w:pPr>
            <w:r w:rsidRPr="00CC07A1">
              <w:rPr>
                <w:rFonts w:ascii="Bookman Old Style" w:hAnsi="Bookman Old Style"/>
                <w:sz w:val="24"/>
                <w:szCs w:val="24"/>
              </w:rPr>
              <w:t>MODAL</w:t>
            </w:r>
          </w:p>
        </w:tc>
      </w:tr>
      <w:tr w:rsidR="00CC07A1" w:rsidTr="00A0729B">
        <w:trPr>
          <w:trHeight w:val="525"/>
        </w:trPr>
        <w:tc>
          <w:tcPr>
            <w:tcW w:w="9550" w:type="dxa"/>
          </w:tcPr>
          <w:p w:rsidR="00CC07A1" w:rsidRPr="00CC07A1" w:rsidRDefault="00CC07A1" w:rsidP="00CC07A1">
            <w:pPr>
              <w:spacing w:after="0"/>
              <w:jc w:val="center"/>
              <w:rPr>
                <w:rFonts w:ascii="Bookman Old Style" w:hAnsi="Bookman Old Style"/>
                <w:sz w:val="24"/>
                <w:szCs w:val="24"/>
              </w:rPr>
            </w:pPr>
            <w:r w:rsidRPr="00CC07A1">
              <w:rPr>
                <w:rFonts w:ascii="Bookman Old Style" w:hAnsi="Bookman Old Style"/>
                <w:sz w:val="24"/>
                <w:szCs w:val="24"/>
              </w:rPr>
              <w:t>Pasal 7</w:t>
            </w:r>
          </w:p>
          <w:p w:rsidR="00CC07A1" w:rsidRPr="00CC07A1" w:rsidRDefault="00CC07A1" w:rsidP="00CC07A1">
            <w:pPr>
              <w:spacing w:after="0"/>
              <w:jc w:val="center"/>
              <w:rPr>
                <w:rFonts w:ascii="Bookman Old Style" w:hAnsi="Bookman Old Style"/>
                <w:sz w:val="24"/>
                <w:szCs w:val="24"/>
              </w:rPr>
            </w:pPr>
          </w:p>
        </w:tc>
      </w:tr>
      <w:tr w:rsidR="00460FF6" w:rsidTr="00A0729B">
        <w:trPr>
          <w:trHeight w:val="525"/>
        </w:trPr>
        <w:tc>
          <w:tcPr>
            <w:tcW w:w="9550" w:type="dxa"/>
          </w:tcPr>
          <w:p w:rsidR="00460FF6" w:rsidRPr="00DF1EF7" w:rsidRDefault="00460FF6" w:rsidP="00460FF6">
            <w:pPr>
              <w:pStyle w:val="ListParagraph"/>
              <w:numPr>
                <w:ilvl w:val="0"/>
                <w:numId w:val="21"/>
              </w:numPr>
              <w:spacing w:after="120"/>
              <w:ind w:hanging="720"/>
              <w:jc w:val="both"/>
              <w:rPr>
                <w:rFonts w:ascii="Bookman Old Style" w:hAnsi="Bookman Old Style"/>
                <w:sz w:val="24"/>
                <w:szCs w:val="24"/>
              </w:rPr>
            </w:pPr>
            <w:proofErr w:type="gramStart"/>
            <w:r w:rsidRPr="00DF1EF7">
              <w:rPr>
                <w:rFonts w:ascii="Bookman Old Style" w:hAnsi="Bookman Old Style"/>
                <w:sz w:val="24"/>
                <w:szCs w:val="24"/>
              </w:rPr>
              <w:t>Modal  PT</w:t>
            </w:r>
            <w:proofErr w:type="gramEnd"/>
            <w:r w:rsidRPr="00DF1EF7">
              <w:rPr>
                <w:rFonts w:ascii="Bookman Old Style" w:hAnsi="Bookman Old Style"/>
                <w:sz w:val="24"/>
                <w:szCs w:val="24"/>
              </w:rPr>
              <w:t>. UK</w:t>
            </w:r>
            <w:r>
              <w:rPr>
                <w:rFonts w:ascii="Bookman Old Style" w:hAnsi="Bookman Old Style"/>
                <w:sz w:val="24"/>
                <w:szCs w:val="24"/>
              </w:rPr>
              <w:t>M</w:t>
            </w:r>
            <w:r w:rsidRPr="00DF1EF7">
              <w:rPr>
                <w:rFonts w:ascii="Bookman Old Style" w:hAnsi="Bookman Old Style"/>
                <w:sz w:val="24"/>
                <w:szCs w:val="24"/>
              </w:rPr>
              <w:t xml:space="preserve">  akan ditetapkan di dalam Anggaran Dasar</w:t>
            </w:r>
            <w:r>
              <w:rPr>
                <w:rFonts w:ascii="Bookman Old Style" w:hAnsi="Bookman Old Style"/>
                <w:sz w:val="24"/>
                <w:szCs w:val="24"/>
              </w:rPr>
              <w:t>.</w:t>
            </w:r>
          </w:p>
        </w:tc>
      </w:tr>
      <w:tr w:rsidR="00460FF6" w:rsidTr="00A0729B">
        <w:trPr>
          <w:trHeight w:val="525"/>
        </w:trPr>
        <w:tc>
          <w:tcPr>
            <w:tcW w:w="9550" w:type="dxa"/>
          </w:tcPr>
          <w:p w:rsidR="00460FF6" w:rsidRPr="00FE18EB" w:rsidRDefault="00460FF6" w:rsidP="00460FF6">
            <w:pPr>
              <w:pStyle w:val="ListParagraph"/>
              <w:spacing w:after="0"/>
              <w:ind w:left="688"/>
              <w:rPr>
                <w:rFonts w:ascii="Bookman Old Style" w:hAnsi="Bookman Old Style"/>
                <w:sz w:val="24"/>
                <w:szCs w:val="24"/>
              </w:rPr>
            </w:pPr>
          </w:p>
        </w:tc>
      </w:tr>
    </w:tbl>
    <w:p w:rsidR="00C84D03" w:rsidRDefault="00C84D03">
      <w:r>
        <w:br w:type="page"/>
      </w:r>
    </w:p>
    <w:tbl>
      <w:tblPr>
        <w:tblpPr w:leftFromText="180" w:rightFromText="180" w:tblpX="358" w:tblpY="615"/>
        <w:tblW w:w="0" w:type="auto"/>
        <w:tblLook w:val="0000"/>
      </w:tblPr>
      <w:tblGrid>
        <w:gridCol w:w="9578"/>
      </w:tblGrid>
      <w:tr w:rsidR="00C84D03" w:rsidRPr="00A604F6" w:rsidTr="002B0A18">
        <w:trPr>
          <w:trHeight w:val="369"/>
        </w:trPr>
        <w:tc>
          <w:tcPr>
            <w:tcW w:w="9578" w:type="dxa"/>
          </w:tcPr>
          <w:p w:rsidR="000A1EBB" w:rsidRPr="000A1EBB" w:rsidRDefault="000A1EBB" w:rsidP="000A1EBB">
            <w:pPr>
              <w:spacing w:after="120"/>
              <w:jc w:val="both"/>
              <w:rPr>
                <w:rFonts w:ascii="Bookman Old Style" w:hAnsi="Bookman Old Style"/>
                <w:sz w:val="24"/>
                <w:szCs w:val="24"/>
              </w:rPr>
            </w:pPr>
          </w:p>
        </w:tc>
      </w:tr>
      <w:tr w:rsidR="005A762B" w:rsidRPr="00A604F6" w:rsidTr="002B0A18">
        <w:trPr>
          <w:trHeight w:val="777"/>
        </w:trPr>
        <w:tc>
          <w:tcPr>
            <w:tcW w:w="9578" w:type="dxa"/>
          </w:tcPr>
          <w:p w:rsidR="003778FA" w:rsidRPr="00DF1EF7" w:rsidRDefault="003778FA" w:rsidP="002B0A18">
            <w:pPr>
              <w:pStyle w:val="ListParagraph"/>
              <w:numPr>
                <w:ilvl w:val="0"/>
                <w:numId w:val="21"/>
              </w:numPr>
              <w:spacing w:after="120"/>
              <w:ind w:hanging="720"/>
              <w:jc w:val="both"/>
              <w:rPr>
                <w:rFonts w:ascii="Bookman Old Style" w:hAnsi="Bookman Old Style"/>
                <w:sz w:val="24"/>
                <w:szCs w:val="24"/>
              </w:rPr>
            </w:pPr>
            <w:r w:rsidRPr="00DF1EF7">
              <w:rPr>
                <w:rFonts w:ascii="Bookman Old Style" w:hAnsi="Bookman Old Style"/>
                <w:sz w:val="24"/>
                <w:szCs w:val="24"/>
              </w:rPr>
              <w:t>Modal</w:t>
            </w:r>
            <w:r w:rsidR="00606940" w:rsidRPr="00DF1EF7">
              <w:rPr>
                <w:rFonts w:ascii="Bookman Old Style" w:hAnsi="Bookman Old Style"/>
                <w:sz w:val="24"/>
                <w:szCs w:val="24"/>
              </w:rPr>
              <w:t xml:space="preserve"> sebagaimana dimaksud pada ayat (</w:t>
            </w:r>
            <w:r w:rsidRPr="00DF1EF7">
              <w:rPr>
                <w:rFonts w:ascii="Bookman Old Style" w:hAnsi="Bookman Old Style"/>
                <w:sz w:val="24"/>
                <w:szCs w:val="24"/>
              </w:rPr>
              <w:t>1</w:t>
            </w:r>
            <w:r w:rsidR="00606940" w:rsidRPr="00DF1EF7">
              <w:rPr>
                <w:rFonts w:ascii="Bookman Old Style" w:hAnsi="Bookman Old Style"/>
                <w:sz w:val="24"/>
                <w:szCs w:val="24"/>
              </w:rPr>
              <w:t xml:space="preserve">) </w:t>
            </w:r>
            <w:r w:rsidRPr="00DF1EF7">
              <w:rPr>
                <w:rFonts w:ascii="Bookman Old Style" w:hAnsi="Bookman Old Style"/>
                <w:sz w:val="24"/>
                <w:szCs w:val="24"/>
              </w:rPr>
              <w:t>terdiri dari :</w:t>
            </w:r>
          </w:p>
          <w:p w:rsidR="005A762B" w:rsidRDefault="003778FA" w:rsidP="005A6996">
            <w:pPr>
              <w:pStyle w:val="ListParagraph"/>
              <w:numPr>
                <w:ilvl w:val="0"/>
                <w:numId w:val="26"/>
              </w:numPr>
              <w:spacing w:after="120"/>
              <w:ind w:left="1170" w:hanging="450"/>
              <w:jc w:val="both"/>
              <w:rPr>
                <w:rFonts w:ascii="Bookman Old Style" w:hAnsi="Bookman Old Style"/>
                <w:sz w:val="24"/>
                <w:szCs w:val="24"/>
              </w:rPr>
            </w:pPr>
            <w:r>
              <w:rPr>
                <w:rFonts w:ascii="Bookman Old Style" w:hAnsi="Bookman Old Style"/>
                <w:sz w:val="24"/>
                <w:szCs w:val="24"/>
              </w:rPr>
              <w:t>p</w:t>
            </w:r>
            <w:r w:rsidR="00606940" w:rsidRPr="003778FA">
              <w:rPr>
                <w:rFonts w:ascii="Bookman Old Style" w:hAnsi="Bookman Old Style"/>
                <w:sz w:val="24"/>
                <w:szCs w:val="24"/>
              </w:rPr>
              <w:t xml:space="preserve">enyertaan </w:t>
            </w:r>
            <w:r>
              <w:rPr>
                <w:rFonts w:ascii="Bookman Old Style" w:hAnsi="Bookman Old Style"/>
                <w:sz w:val="24"/>
                <w:szCs w:val="24"/>
              </w:rPr>
              <w:t>modal daerah</w:t>
            </w:r>
            <w:r w:rsidR="00606940" w:rsidRPr="003778FA">
              <w:rPr>
                <w:rFonts w:ascii="Bookman Old Style" w:hAnsi="Bookman Old Style"/>
                <w:bCs/>
                <w:color w:val="000000"/>
                <w:sz w:val="24"/>
                <w:szCs w:val="24"/>
              </w:rPr>
              <w:t>, yang berasal dari kekayaan daerah yang dipisahkan</w:t>
            </w:r>
            <w:r>
              <w:rPr>
                <w:rFonts w:ascii="Bookman Old Style" w:hAnsi="Bookman Old Style"/>
                <w:sz w:val="24"/>
                <w:szCs w:val="24"/>
              </w:rPr>
              <w:t>;</w:t>
            </w:r>
          </w:p>
          <w:p w:rsidR="003778FA" w:rsidRPr="003778FA" w:rsidRDefault="003778FA" w:rsidP="005A6996">
            <w:pPr>
              <w:pStyle w:val="ListParagraph"/>
              <w:numPr>
                <w:ilvl w:val="0"/>
                <w:numId w:val="26"/>
              </w:numPr>
              <w:spacing w:after="120"/>
              <w:ind w:left="1170" w:hanging="450"/>
              <w:jc w:val="both"/>
              <w:rPr>
                <w:rFonts w:ascii="Bookman Old Style" w:hAnsi="Bookman Old Style"/>
                <w:sz w:val="24"/>
                <w:szCs w:val="24"/>
              </w:rPr>
            </w:pPr>
            <w:proofErr w:type="gramStart"/>
            <w:r>
              <w:rPr>
                <w:rFonts w:ascii="Bookman Old Style" w:hAnsi="Bookman Old Style"/>
                <w:sz w:val="24"/>
                <w:szCs w:val="24"/>
              </w:rPr>
              <w:t>penyertaan</w:t>
            </w:r>
            <w:proofErr w:type="gramEnd"/>
            <w:r>
              <w:rPr>
                <w:rFonts w:ascii="Bookman Old Style" w:hAnsi="Bookman Old Style"/>
                <w:sz w:val="24"/>
                <w:szCs w:val="24"/>
              </w:rPr>
              <w:t xml:space="preserve"> modal pihak lain.</w:t>
            </w:r>
          </w:p>
        </w:tc>
      </w:tr>
      <w:tr w:rsidR="00555F39" w:rsidRPr="00A604F6" w:rsidTr="002B0A18">
        <w:trPr>
          <w:trHeight w:val="585"/>
        </w:trPr>
        <w:tc>
          <w:tcPr>
            <w:tcW w:w="9578" w:type="dxa"/>
          </w:tcPr>
          <w:p w:rsidR="00555F39" w:rsidRPr="00AE6E7D" w:rsidRDefault="00CD78A3" w:rsidP="002B0A18">
            <w:pPr>
              <w:pStyle w:val="ListParagraph"/>
              <w:numPr>
                <w:ilvl w:val="0"/>
                <w:numId w:val="4"/>
              </w:numPr>
              <w:spacing w:after="120" w:line="240" w:lineRule="auto"/>
              <w:ind w:left="709" w:hanging="709"/>
              <w:jc w:val="both"/>
              <w:rPr>
                <w:rFonts w:ascii="Bookman Old Style" w:hAnsi="Bookman Old Style"/>
                <w:sz w:val="24"/>
                <w:szCs w:val="24"/>
              </w:rPr>
            </w:pPr>
            <w:r>
              <w:rPr>
                <w:rFonts w:ascii="Bookman Old Style" w:hAnsi="Bookman Old Style"/>
                <w:sz w:val="24"/>
                <w:szCs w:val="24"/>
              </w:rPr>
              <w:t xml:space="preserve">Modal dasar </w:t>
            </w:r>
            <w:r w:rsidR="00AE6E7D">
              <w:rPr>
                <w:rFonts w:ascii="Bookman Old Style" w:hAnsi="Bookman Old Style"/>
                <w:sz w:val="24"/>
                <w:szCs w:val="24"/>
              </w:rPr>
              <w:t>PT. UK</w:t>
            </w:r>
            <w:r w:rsidR="00415B86">
              <w:rPr>
                <w:rFonts w:ascii="Bookman Old Style" w:hAnsi="Bookman Old Style"/>
                <w:sz w:val="24"/>
                <w:szCs w:val="24"/>
              </w:rPr>
              <w:t>M</w:t>
            </w:r>
            <w:r w:rsidR="00AE6E7D">
              <w:rPr>
                <w:rFonts w:ascii="Bookman Old Style" w:hAnsi="Bookman Old Style"/>
                <w:sz w:val="24"/>
                <w:szCs w:val="24"/>
              </w:rPr>
              <w:t xml:space="preserve"> </w:t>
            </w:r>
            <w:r>
              <w:rPr>
                <w:rFonts w:ascii="Bookman Old Style" w:hAnsi="Bookman Old Style"/>
                <w:sz w:val="24"/>
                <w:szCs w:val="24"/>
              </w:rPr>
              <w:t xml:space="preserve">meliputi </w:t>
            </w:r>
            <w:proofErr w:type="gramStart"/>
            <w:r>
              <w:rPr>
                <w:rFonts w:ascii="Bookman Old Style" w:hAnsi="Bookman Old Style"/>
                <w:sz w:val="24"/>
                <w:szCs w:val="24"/>
              </w:rPr>
              <w:t xml:space="preserve">seluruh  </w:t>
            </w:r>
            <w:r w:rsidR="003778FA" w:rsidRPr="00AE6E7D">
              <w:rPr>
                <w:rFonts w:ascii="Bookman Old Style" w:hAnsi="Bookman Old Style"/>
                <w:sz w:val="24"/>
                <w:szCs w:val="24"/>
              </w:rPr>
              <w:t>kekayaan</w:t>
            </w:r>
            <w:proofErr w:type="gramEnd"/>
            <w:r>
              <w:rPr>
                <w:rFonts w:ascii="Bookman Old Style" w:hAnsi="Bookman Old Style"/>
                <w:sz w:val="24"/>
                <w:szCs w:val="24"/>
              </w:rPr>
              <w:t xml:space="preserve">   yang  ada   dan  </w:t>
            </w:r>
            <w:r w:rsidR="003778FA" w:rsidRPr="00AE6E7D">
              <w:rPr>
                <w:rFonts w:ascii="Bookman Old Style" w:hAnsi="Bookman Old Style"/>
                <w:sz w:val="24"/>
                <w:szCs w:val="24"/>
              </w:rPr>
              <w:t xml:space="preserve">dimiliki  </w:t>
            </w:r>
            <w:r>
              <w:rPr>
                <w:rFonts w:ascii="Bookman Old Style" w:hAnsi="Bookman Old Style"/>
                <w:sz w:val="24"/>
                <w:szCs w:val="24"/>
              </w:rPr>
              <w:t>oleh PT. UK</w:t>
            </w:r>
            <w:r w:rsidR="00415B86">
              <w:rPr>
                <w:rFonts w:ascii="Bookman Old Style" w:hAnsi="Bookman Old Style"/>
                <w:sz w:val="24"/>
                <w:szCs w:val="24"/>
              </w:rPr>
              <w:t>M</w:t>
            </w:r>
            <w:r>
              <w:rPr>
                <w:rFonts w:ascii="Bookman Old Style" w:hAnsi="Bookman Old Style"/>
                <w:sz w:val="24"/>
                <w:szCs w:val="24"/>
              </w:rPr>
              <w:t xml:space="preserve"> </w:t>
            </w:r>
            <w:r w:rsidR="00AE6E7D">
              <w:rPr>
                <w:rFonts w:ascii="Bookman Old Style" w:hAnsi="Bookman Old Style"/>
                <w:sz w:val="24"/>
                <w:szCs w:val="24"/>
              </w:rPr>
              <w:t>terhit</w:t>
            </w:r>
            <w:r>
              <w:rPr>
                <w:rFonts w:ascii="Bookman Old Style" w:hAnsi="Bookman Old Style"/>
                <w:sz w:val="24"/>
                <w:szCs w:val="24"/>
              </w:rPr>
              <w:t xml:space="preserve">ung  pada </w:t>
            </w:r>
            <w:r w:rsidR="00AE6E7D">
              <w:rPr>
                <w:rFonts w:ascii="Bookman Old Style" w:hAnsi="Bookman Old Style"/>
                <w:sz w:val="24"/>
                <w:szCs w:val="24"/>
              </w:rPr>
              <w:t xml:space="preserve">saat  </w:t>
            </w:r>
            <w:r w:rsidR="003778FA" w:rsidRPr="00AE6E7D">
              <w:rPr>
                <w:rFonts w:ascii="Bookman Old Style" w:hAnsi="Bookman Old Style"/>
                <w:sz w:val="24"/>
                <w:szCs w:val="24"/>
              </w:rPr>
              <w:t>di</w:t>
            </w:r>
            <w:r>
              <w:rPr>
                <w:rFonts w:ascii="Bookman Old Style" w:hAnsi="Bookman Old Style"/>
                <w:sz w:val="24"/>
                <w:szCs w:val="24"/>
              </w:rPr>
              <w:t>buatnya  Akta  Pendirian /Anggaran Dasar perseroan t</w:t>
            </w:r>
            <w:r w:rsidR="003778FA" w:rsidRPr="00AE6E7D">
              <w:rPr>
                <w:rFonts w:ascii="Bookman Old Style" w:hAnsi="Bookman Old Style"/>
                <w:sz w:val="24"/>
                <w:szCs w:val="24"/>
              </w:rPr>
              <w:t>erbatas.</w:t>
            </w:r>
          </w:p>
        </w:tc>
      </w:tr>
      <w:tr w:rsidR="00AE6E7D" w:rsidRPr="00A604F6" w:rsidTr="002B0A18">
        <w:trPr>
          <w:trHeight w:val="304"/>
        </w:trPr>
        <w:tc>
          <w:tcPr>
            <w:tcW w:w="9578" w:type="dxa"/>
          </w:tcPr>
          <w:p w:rsidR="00AE6E7D" w:rsidRPr="00AE6E7D" w:rsidRDefault="00AE6E7D" w:rsidP="002B0A18">
            <w:pPr>
              <w:pStyle w:val="ListParagraph"/>
              <w:numPr>
                <w:ilvl w:val="0"/>
                <w:numId w:val="4"/>
              </w:numPr>
              <w:spacing w:after="120" w:line="240" w:lineRule="auto"/>
              <w:ind w:left="709" w:hanging="709"/>
              <w:jc w:val="both"/>
              <w:rPr>
                <w:rFonts w:ascii="Bookman Old Style" w:hAnsi="Bookman Old Style"/>
                <w:sz w:val="24"/>
                <w:szCs w:val="24"/>
              </w:rPr>
            </w:pPr>
            <w:r>
              <w:rPr>
                <w:rFonts w:ascii="Bookman Old Style" w:hAnsi="Bookman Old Style"/>
                <w:sz w:val="24"/>
                <w:szCs w:val="24"/>
              </w:rPr>
              <w:t xml:space="preserve">Pemerintah </w:t>
            </w:r>
            <w:r w:rsidR="00761BED">
              <w:rPr>
                <w:rFonts w:ascii="Bookman Old Style" w:hAnsi="Bookman Old Style"/>
                <w:sz w:val="24"/>
                <w:szCs w:val="24"/>
              </w:rPr>
              <w:t>Kabupaten adalah pemegang saham mayoritas.</w:t>
            </w:r>
          </w:p>
        </w:tc>
      </w:tr>
      <w:tr w:rsidR="00606940" w:rsidRPr="00A604F6" w:rsidTr="002B0A18">
        <w:trPr>
          <w:trHeight w:val="303"/>
        </w:trPr>
        <w:tc>
          <w:tcPr>
            <w:tcW w:w="9578" w:type="dxa"/>
          </w:tcPr>
          <w:p w:rsidR="00606940" w:rsidRPr="00AE6E7D" w:rsidRDefault="00E276F3" w:rsidP="002B0A18">
            <w:pPr>
              <w:pStyle w:val="ListParagraph"/>
              <w:numPr>
                <w:ilvl w:val="0"/>
                <w:numId w:val="4"/>
              </w:numPr>
              <w:spacing w:after="120"/>
              <w:ind w:left="709" w:hanging="709"/>
              <w:jc w:val="both"/>
              <w:rPr>
                <w:rFonts w:ascii="Bookman Old Style" w:hAnsi="Bookman Old Style"/>
                <w:sz w:val="24"/>
                <w:szCs w:val="24"/>
              </w:rPr>
            </w:pPr>
            <w:r w:rsidRPr="00AE6E7D">
              <w:rPr>
                <w:rFonts w:ascii="Bookman Old Style" w:hAnsi="Bookman Old Style"/>
                <w:sz w:val="24"/>
                <w:szCs w:val="24"/>
              </w:rPr>
              <w:t xml:space="preserve">Penambahan modal melalui penjualan saham tidak melebihi kepemilikan saham Pemerintah </w:t>
            </w:r>
            <w:r w:rsidR="00CD78A3">
              <w:rPr>
                <w:rFonts w:ascii="Bookman Old Style" w:hAnsi="Bookman Old Style"/>
                <w:sz w:val="24"/>
                <w:szCs w:val="24"/>
              </w:rPr>
              <w:t>Kabupaten</w:t>
            </w:r>
            <w:r w:rsidRPr="00AE6E7D">
              <w:rPr>
                <w:rFonts w:ascii="Bookman Old Style" w:hAnsi="Bookman Old Style"/>
                <w:sz w:val="24"/>
                <w:szCs w:val="24"/>
              </w:rPr>
              <w:t xml:space="preserve"> harus mendapat persetujuan DPRD.</w:t>
            </w:r>
          </w:p>
        </w:tc>
      </w:tr>
      <w:tr w:rsidR="00DC102F" w:rsidRPr="00A604F6" w:rsidTr="002B0A18">
        <w:trPr>
          <w:trHeight w:val="303"/>
        </w:trPr>
        <w:tc>
          <w:tcPr>
            <w:tcW w:w="9578" w:type="dxa"/>
          </w:tcPr>
          <w:p w:rsidR="00DC102F" w:rsidRPr="00AE6E7D" w:rsidRDefault="00DC102F" w:rsidP="002B0A18">
            <w:pPr>
              <w:pStyle w:val="ListParagraph"/>
              <w:numPr>
                <w:ilvl w:val="0"/>
                <w:numId w:val="4"/>
              </w:numPr>
              <w:spacing w:after="120"/>
              <w:ind w:left="709" w:hanging="709"/>
              <w:jc w:val="both"/>
              <w:rPr>
                <w:rFonts w:ascii="Bookman Old Style" w:hAnsi="Bookman Old Style"/>
                <w:sz w:val="24"/>
                <w:szCs w:val="24"/>
              </w:rPr>
            </w:pPr>
            <w:r w:rsidRPr="00761BED">
              <w:rPr>
                <w:rFonts w:ascii="Bookman Old Style" w:hAnsi="Bookman Old Style"/>
                <w:sz w:val="24"/>
                <w:szCs w:val="24"/>
              </w:rPr>
              <w:t xml:space="preserve">Ketentuan </w:t>
            </w:r>
            <w:proofErr w:type="gramStart"/>
            <w:r w:rsidRPr="00761BED">
              <w:rPr>
                <w:rFonts w:ascii="Bookman Old Style" w:hAnsi="Bookman Old Style"/>
                <w:sz w:val="24"/>
                <w:szCs w:val="24"/>
              </w:rPr>
              <w:t>lain</w:t>
            </w:r>
            <w:proofErr w:type="gramEnd"/>
            <w:r w:rsidRPr="00761BED">
              <w:rPr>
                <w:rFonts w:ascii="Bookman Old Style" w:hAnsi="Bookman Old Style"/>
                <w:sz w:val="24"/>
                <w:szCs w:val="24"/>
              </w:rPr>
              <w:t xml:space="preserve"> mengenai perubahan modal dasar PT. UK</w:t>
            </w:r>
            <w:r>
              <w:rPr>
                <w:rFonts w:ascii="Bookman Old Style" w:hAnsi="Bookman Old Style"/>
                <w:sz w:val="24"/>
                <w:szCs w:val="24"/>
              </w:rPr>
              <w:t>M</w:t>
            </w:r>
            <w:r w:rsidRPr="00761BED">
              <w:rPr>
                <w:rFonts w:ascii="Bookman Old Style" w:hAnsi="Bookman Old Style"/>
                <w:sz w:val="24"/>
                <w:szCs w:val="24"/>
              </w:rPr>
              <w:t xml:space="preserve"> ditetapkan oleh RUPS sebagaimana diatur dalam Anggaran Dasar sesuai peraturan perundang-undangan yang berlaku.</w:t>
            </w:r>
          </w:p>
        </w:tc>
      </w:tr>
      <w:tr w:rsidR="00606940" w:rsidTr="002B0A18">
        <w:trPr>
          <w:trHeight w:val="150"/>
        </w:trPr>
        <w:tc>
          <w:tcPr>
            <w:tcW w:w="9578" w:type="dxa"/>
          </w:tcPr>
          <w:p w:rsidR="00606940" w:rsidRPr="00606940" w:rsidRDefault="00E276F3" w:rsidP="002B0A18">
            <w:pPr>
              <w:spacing w:after="240"/>
              <w:jc w:val="center"/>
              <w:rPr>
                <w:rFonts w:ascii="Bookman Old Style" w:hAnsi="Bookman Old Style"/>
                <w:sz w:val="24"/>
                <w:szCs w:val="24"/>
              </w:rPr>
            </w:pPr>
            <w:r>
              <w:rPr>
                <w:rFonts w:ascii="Bookman Old Style" w:hAnsi="Bookman Old Style"/>
                <w:sz w:val="24"/>
                <w:szCs w:val="24"/>
              </w:rPr>
              <w:t>Pasal 8</w:t>
            </w:r>
          </w:p>
        </w:tc>
      </w:tr>
      <w:tr w:rsidR="00606940" w:rsidTr="002B0A18">
        <w:trPr>
          <w:trHeight w:val="180"/>
        </w:trPr>
        <w:tc>
          <w:tcPr>
            <w:tcW w:w="9578" w:type="dxa"/>
          </w:tcPr>
          <w:p w:rsidR="00606940" w:rsidRPr="00E276F3" w:rsidRDefault="00E276F3" w:rsidP="002B0A18">
            <w:pPr>
              <w:pStyle w:val="ListParagraph"/>
              <w:numPr>
                <w:ilvl w:val="0"/>
                <w:numId w:val="5"/>
              </w:numPr>
              <w:spacing w:after="120"/>
              <w:ind w:left="630" w:hanging="630"/>
              <w:jc w:val="both"/>
              <w:rPr>
                <w:rFonts w:ascii="Bookman Old Style" w:hAnsi="Bookman Old Style"/>
                <w:sz w:val="24"/>
                <w:szCs w:val="24"/>
              </w:rPr>
            </w:pPr>
            <w:r w:rsidRPr="00E276F3">
              <w:rPr>
                <w:rFonts w:ascii="Bookman Old Style" w:hAnsi="Bookman Old Style"/>
                <w:sz w:val="24"/>
                <w:szCs w:val="24"/>
              </w:rPr>
              <w:t xml:space="preserve">Saham yang dikeluarkan oleh </w:t>
            </w:r>
            <w:r>
              <w:rPr>
                <w:rFonts w:ascii="Bookman Old Style" w:hAnsi="Bookman Old Style"/>
                <w:sz w:val="24"/>
                <w:szCs w:val="24"/>
              </w:rPr>
              <w:t xml:space="preserve">PT. </w:t>
            </w:r>
            <w:r w:rsidR="00A604F6">
              <w:rPr>
                <w:rFonts w:ascii="Bookman Old Style" w:hAnsi="Bookman Old Style"/>
                <w:sz w:val="24"/>
                <w:szCs w:val="24"/>
              </w:rPr>
              <w:t>UK</w:t>
            </w:r>
            <w:r w:rsidR="00415B86">
              <w:rPr>
                <w:rFonts w:ascii="Bookman Old Style" w:hAnsi="Bookman Old Style"/>
                <w:sz w:val="24"/>
                <w:szCs w:val="24"/>
              </w:rPr>
              <w:t>M</w:t>
            </w:r>
            <w:r w:rsidRPr="00E276F3">
              <w:rPr>
                <w:rFonts w:ascii="Bookman Old Style" w:hAnsi="Bookman Old Style"/>
                <w:sz w:val="24"/>
                <w:szCs w:val="24"/>
              </w:rPr>
              <w:t xml:space="preserve"> adalah saham atas </w:t>
            </w:r>
            <w:proofErr w:type="gramStart"/>
            <w:r w:rsidRPr="00E276F3">
              <w:rPr>
                <w:rFonts w:ascii="Bookman Old Style" w:hAnsi="Bookman Old Style"/>
                <w:sz w:val="24"/>
                <w:szCs w:val="24"/>
              </w:rPr>
              <w:t>nama</w:t>
            </w:r>
            <w:proofErr w:type="gramEnd"/>
            <w:r>
              <w:rPr>
                <w:rFonts w:ascii="Bookman Old Style" w:hAnsi="Bookman Old Style"/>
                <w:sz w:val="24"/>
                <w:szCs w:val="24"/>
              </w:rPr>
              <w:t>.</w:t>
            </w:r>
          </w:p>
        </w:tc>
      </w:tr>
      <w:tr w:rsidR="00606940" w:rsidTr="002B0A18">
        <w:trPr>
          <w:trHeight w:val="129"/>
        </w:trPr>
        <w:tc>
          <w:tcPr>
            <w:tcW w:w="9578" w:type="dxa"/>
          </w:tcPr>
          <w:p w:rsidR="00606940" w:rsidRPr="00E276F3" w:rsidRDefault="00287F75" w:rsidP="002B0A18">
            <w:pPr>
              <w:pStyle w:val="ListParagraph"/>
              <w:numPr>
                <w:ilvl w:val="0"/>
                <w:numId w:val="5"/>
              </w:numPr>
              <w:spacing w:after="240"/>
              <w:ind w:left="630" w:hanging="630"/>
              <w:jc w:val="both"/>
              <w:rPr>
                <w:rFonts w:ascii="Bookman Old Style" w:hAnsi="Bookman Old Style"/>
                <w:sz w:val="24"/>
                <w:szCs w:val="24"/>
              </w:rPr>
            </w:pPr>
            <w:r>
              <w:rPr>
                <w:rFonts w:ascii="Bookman Old Style" w:hAnsi="Bookman Old Style"/>
                <w:sz w:val="24"/>
                <w:szCs w:val="24"/>
              </w:rPr>
              <w:t>Jenis</w:t>
            </w:r>
            <w:r w:rsidR="00E276F3" w:rsidRPr="00E276F3">
              <w:rPr>
                <w:rFonts w:ascii="Bookman Old Style" w:hAnsi="Bookman Old Style"/>
                <w:sz w:val="24"/>
                <w:szCs w:val="24"/>
              </w:rPr>
              <w:t xml:space="preserve"> dan nilai nominal saham diteta</w:t>
            </w:r>
            <w:r w:rsidR="00E276F3">
              <w:rPr>
                <w:rFonts w:ascii="Bookman Old Style" w:hAnsi="Bookman Old Style"/>
                <w:sz w:val="24"/>
                <w:szCs w:val="24"/>
              </w:rPr>
              <w:t>p</w:t>
            </w:r>
            <w:r w:rsidR="00E276F3" w:rsidRPr="00E276F3">
              <w:rPr>
                <w:rFonts w:ascii="Bookman Old Style" w:hAnsi="Bookman Old Style"/>
                <w:sz w:val="24"/>
                <w:szCs w:val="24"/>
              </w:rPr>
              <w:t>kan oleh RUPS</w:t>
            </w:r>
            <w:r w:rsidR="00E276F3">
              <w:rPr>
                <w:rFonts w:ascii="Bookman Old Style" w:hAnsi="Bookman Old Style"/>
                <w:sz w:val="24"/>
                <w:szCs w:val="24"/>
              </w:rPr>
              <w:t>.</w:t>
            </w:r>
          </w:p>
        </w:tc>
      </w:tr>
      <w:tr w:rsidR="00606940" w:rsidTr="002B0A18">
        <w:trPr>
          <w:trHeight w:val="195"/>
        </w:trPr>
        <w:tc>
          <w:tcPr>
            <w:tcW w:w="9578" w:type="dxa"/>
          </w:tcPr>
          <w:p w:rsidR="00606940" w:rsidRPr="00E31B4D" w:rsidRDefault="00502EDA" w:rsidP="002B0A18">
            <w:pPr>
              <w:autoSpaceDE w:val="0"/>
              <w:autoSpaceDN w:val="0"/>
              <w:adjustRightInd w:val="0"/>
              <w:spacing w:after="240"/>
              <w:jc w:val="center"/>
              <w:rPr>
                <w:rFonts w:ascii="Bookman Old Style" w:hAnsi="Bookman Old Style"/>
                <w:sz w:val="24"/>
                <w:szCs w:val="24"/>
              </w:rPr>
            </w:pPr>
            <w:r>
              <w:rPr>
                <w:rFonts w:ascii="Bookman Old Style" w:hAnsi="Bookman Old Style"/>
                <w:sz w:val="24"/>
                <w:szCs w:val="24"/>
              </w:rPr>
              <w:t>Pasal 9</w:t>
            </w:r>
          </w:p>
        </w:tc>
      </w:tr>
      <w:tr w:rsidR="00606940" w:rsidTr="002B0A18">
        <w:trPr>
          <w:trHeight w:val="150"/>
        </w:trPr>
        <w:tc>
          <w:tcPr>
            <w:tcW w:w="9578" w:type="dxa"/>
          </w:tcPr>
          <w:p w:rsidR="00606940" w:rsidRPr="00502EDA" w:rsidRDefault="00502EDA" w:rsidP="002B0A18">
            <w:pPr>
              <w:spacing w:after="240"/>
              <w:jc w:val="both"/>
              <w:rPr>
                <w:rFonts w:ascii="Bookman Old Style" w:hAnsi="Bookman Old Style"/>
                <w:sz w:val="24"/>
                <w:szCs w:val="24"/>
              </w:rPr>
            </w:pPr>
            <w:r w:rsidRPr="00502EDA">
              <w:rPr>
                <w:rFonts w:ascii="Bookman Old Style" w:hAnsi="Bookman Old Style"/>
                <w:sz w:val="24"/>
                <w:szCs w:val="24"/>
              </w:rPr>
              <w:t xml:space="preserve">Ketentuan dan peraturan tentang </w:t>
            </w:r>
            <w:r>
              <w:rPr>
                <w:rFonts w:ascii="Bookman Old Style" w:hAnsi="Bookman Old Style"/>
                <w:sz w:val="24"/>
                <w:szCs w:val="24"/>
              </w:rPr>
              <w:t>daftar pemegang saham, pemindah</w:t>
            </w:r>
            <w:r w:rsidRPr="00502EDA">
              <w:rPr>
                <w:rFonts w:ascii="Bookman Old Style" w:hAnsi="Bookman Old Style"/>
                <w:sz w:val="24"/>
                <w:szCs w:val="24"/>
              </w:rPr>
              <w:t>tangan</w:t>
            </w:r>
            <w:r>
              <w:rPr>
                <w:rFonts w:ascii="Bookman Old Style" w:hAnsi="Bookman Old Style"/>
                <w:sz w:val="24"/>
                <w:szCs w:val="24"/>
              </w:rPr>
              <w:t>an</w:t>
            </w:r>
            <w:r w:rsidRPr="00502EDA">
              <w:rPr>
                <w:rFonts w:ascii="Bookman Old Style" w:hAnsi="Bookman Old Style"/>
                <w:sz w:val="24"/>
                <w:szCs w:val="24"/>
              </w:rPr>
              <w:t xml:space="preserve"> saham dan duplikat saham diatur dalam peraturan tersendiri oleh RUPS sesuai peraturan perundang-undangan yang berlaku</w:t>
            </w:r>
            <w:r>
              <w:rPr>
                <w:rFonts w:ascii="Bookman Old Style" w:hAnsi="Bookman Old Style"/>
                <w:sz w:val="24"/>
                <w:szCs w:val="24"/>
              </w:rPr>
              <w:t>.</w:t>
            </w:r>
          </w:p>
        </w:tc>
      </w:tr>
      <w:tr w:rsidR="00606940" w:rsidTr="002B0A18">
        <w:trPr>
          <w:trHeight w:val="150"/>
        </w:trPr>
        <w:tc>
          <w:tcPr>
            <w:tcW w:w="9578" w:type="dxa"/>
          </w:tcPr>
          <w:p w:rsidR="00606940" w:rsidRPr="00606940" w:rsidRDefault="00502EDA" w:rsidP="002B0A18">
            <w:pPr>
              <w:spacing w:after="240"/>
              <w:jc w:val="center"/>
              <w:rPr>
                <w:rFonts w:ascii="Bookman Old Style" w:hAnsi="Bookman Old Style"/>
                <w:sz w:val="24"/>
                <w:szCs w:val="24"/>
              </w:rPr>
            </w:pPr>
            <w:r>
              <w:rPr>
                <w:rFonts w:ascii="Bookman Old Style" w:hAnsi="Bookman Old Style"/>
                <w:sz w:val="24"/>
                <w:szCs w:val="24"/>
              </w:rPr>
              <w:t>Pasal 10</w:t>
            </w:r>
          </w:p>
        </w:tc>
      </w:tr>
      <w:tr w:rsidR="00502EDA" w:rsidTr="002B0A18">
        <w:trPr>
          <w:trHeight w:val="180"/>
        </w:trPr>
        <w:tc>
          <w:tcPr>
            <w:tcW w:w="9578" w:type="dxa"/>
          </w:tcPr>
          <w:p w:rsidR="00502EDA" w:rsidRPr="00502EDA" w:rsidRDefault="00502EDA" w:rsidP="002B0A18">
            <w:pPr>
              <w:autoSpaceDE w:val="0"/>
              <w:autoSpaceDN w:val="0"/>
              <w:adjustRightInd w:val="0"/>
              <w:spacing w:after="240"/>
              <w:jc w:val="both"/>
              <w:rPr>
                <w:rFonts w:ascii="Bookman Old Style" w:hAnsi="Bookman Old Style"/>
                <w:sz w:val="24"/>
                <w:szCs w:val="24"/>
              </w:rPr>
            </w:pPr>
            <w:r w:rsidRPr="00502EDA">
              <w:rPr>
                <w:rFonts w:ascii="Bookman Old Style" w:hAnsi="Bookman Old Style"/>
                <w:sz w:val="24"/>
                <w:szCs w:val="24"/>
              </w:rPr>
              <w:t>Setiap pemegang saham, menurut hukum harus tunduk dan patuh pada keputusan yang secara sah oleh RUPS</w:t>
            </w:r>
            <w:r>
              <w:rPr>
                <w:rFonts w:ascii="Bookman Old Style" w:hAnsi="Bookman Old Style"/>
                <w:sz w:val="24"/>
                <w:szCs w:val="24"/>
              </w:rPr>
              <w:t>.</w:t>
            </w:r>
          </w:p>
        </w:tc>
      </w:tr>
      <w:tr w:rsidR="00502EDA" w:rsidTr="002B0A18">
        <w:trPr>
          <w:trHeight w:val="150"/>
        </w:trPr>
        <w:tc>
          <w:tcPr>
            <w:tcW w:w="9578" w:type="dxa"/>
          </w:tcPr>
          <w:p w:rsidR="00502EDA" w:rsidRPr="00606940" w:rsidRDefault="00BF177F" w:rsidP="002B0A18">
            <w:pPr>
              <w:spacing w:after="0"/>
              <w:jc w:val="center"/>
              <w:rPr>
                <w:rFonts w:ascii="Bookman Old Style" w:hAnsi="Bookman Old Style"/>
                <w:sz w:val="24"/>
                <w:szCs w:val="24"/>
              </w:rPr>
            </w:pPr>
            <w:r>
              <w:rPr>
                <w:rFonts w:ascii="Bookman Old Style" w:hAnsi="Bookman Old Style"/>
                <w:sz w:val="24"/>
                <w:szCs w:val="24"/>
              </w:rPr>
              <w:t>BAB VI</w:t>
            </w:r>
          </w:p>
        </w:tc>
      </w:tr>
      <w:tr w:rsidR="00502EDA" w:rsidTr="002B0A18">
        <w:trPr>
          <w:trHeight w:val="180"/>
        </w:trPr>
        <w:tc>
          <w:tcPr>
            <w:tcW w:w="9578" w:type="dxa"/>
          </w:tcPr>
          <w:p w:rsidR="00502EDA" w:rsidRPr="00606940" w:rsidRDefault="00BF177F" w:rsidP="002B0A18">
            <w:pPr>
              <w:spacing w:after="120"/>
              <w:jc w:val="center"/>
              <w:rPr>
                <w:rFonts w:ascii="Bookman Old Style" w:hAnsi="Bookman Old Style"/>
                <w:sz w:val="24"/>
                <w:szCs w:val="24"/>
              </w:rPr>
            </w:pPr>
            <w:r>
              <w:rPr>
                <w:rFonts w:ascii="Bookman Old Style" w:hAnsi="Bookman Old Style"/>
                <w:sz w:val="24"/>
                <w:szCs w:val="24"/>
              </w:rPr>
              <w:t>RAPAT UMUM PEMEGANG SAHAM</w:t>
            </w:r>
          </w:p>
        </w:tc>
      </w:tr>
      <w:tr w:rsidR="00502EDA" w:rsidTr="002B0A18">
        <w:trPr>
          <w:trHeight w:val="150"/>
        </w:trPr>
        <w:tc>
          <w:tcPr>
            <w:tcW w:w="9578" w:type="dxa"/>
          </w:tcPr>
          <w:p w:rsidR="00502EDA" w:rsidRPr="00606940" w:rsidRDefault="00BF177F" w:rsidP="002B0A18">
            <w:pPr>
              <w:spacing w:after="240"/>
              <w:jc w:val="center"/>
              <w:rPr>
                <w:rFonts w:ascii="Bookman Old Style" w:hAnsi="Bookman Old Style"/>
                <w:sz w:val="24"/>
                <w:szCs w:val="24"/>
              </w:rPr>
            </w:pPr>
            <w:r>
              <w:rPr>
                <w:rFonts w:ascii="Bookman Old Style" w:hAnsi="Bookman Old Style"/>
                <w:sz w:val="24"/>
                <w:szCs w:val="24"/>
              </w:rPr>
              <w:t>Pasal 11</w:t>
            </w:r>
          </w:p>
        </w:tc>
      </w:tr>
      <w:tr w:rsidR="00BF177F" w:rsidTr="002B0A18">
        <w:trPr>
          <w:trHeight w:val="225"/>
        </w:trPr>
        <w:tc>
          <w:tcPr>
            <w:tcW w:w="9578" w:type="dxa"/>
          </w:tcPr>
          <w:p w:rsidR="00BF177F" w:rsidRPr="00BF177F" w:rsidRDefault="00BF177F" w:rsidP="002B0A18">
            <w:pPr>
              <w:pStyle w:val="ListParagraph"/>
              <w:numPr>
                <w:ilvl w:val="0"/>
                <w:numId w:val="6"/>
              </w:numPr>
              <w:spacing w:after="120"/>
              <w:ind w:left="630" w:hanging="630"/>
              <w:jc w:val="both"/>
              <w:rPr>
                <w:rFonts w:ascii="Bookman Old Style" w:hAnsi="Bookman Old Style"/>
                <w:sz w:val="24"/>
                <w:szCs w:val="24"/>
              </w:rPr>
            </w:pPr>
            <w:r w:rsidRPr="00BF177F">
              <w:rPr>
                <w:rFonts w:ascii="Bookman Old Style" w:hAnsi="Bookman Old Style"/>
                <w:sz w:val="24"/>
                <w:szCs w:val="24"/>
              </w:rPr>
              <w:t>RUPS merupakan pemegang kekuasaan tertinggi</w:t>
            </w:r>
            <w:r>
              <w:rPr>
                <w:rFonts w:ascii="Bookman Old Style" w:hAnsi="Bookman Old Style"/>
                <w:sz w:val="24"/>
                <w:szCs w:val="24"/>
              </w:rPr>
              <w:t>.</w:t>
            </w:r>
          </w:p>
        </w:tc>
      </w:tr>
      <w:tr w:rsidR="006F47C0" w:rsidTr="002B0A18">
        <w:trPr>
          <w:trHeight w:val="225"/>
        </w:trPr>
        <w:tc>
          <w:tcPr>
            <w:tcW w:w="9578" w:type="dxa"/>
          </w:tcPr>
          <w:p w:rsidR="006F47C0" w:rsidRPr="00BF177F" w:rsidRDefault="004B57E6" w:rsidP="002B0A18">
            <w:pPr>
              <w:pStyle w:val="ListParagraph"/>
              <w:numPr>
                <w:ilvl w:val="0"/>
                <w:numId w:val="6"/>
              </w:numPr>
              <w:spacing w:after="120"/>
              <w:ind w:left="630" w:hanging="630"/>
              <w:jc w:val="both"/>
              <w:rPr>
                <w:rFonts w:ascii="Bookman Old Style" w:hAnsi="Bookman Old Style"/>
                <w:sz w:val="24"/>
                <w:szCs w:val="24"/>
              </w:rPr>
            </w:pPr>
            <w:r w:rsidRPr="00BF177F">
              <w:rPr>
                <w:rFonts w:ascii="Bookman Old Style" w:hAnsi="Bookman Old Style"/>
                <w:sz w:val="24"/>
                <w:szCs w:val="24"/>
              </w:rPr>
              <w:t>RUPS terdiri atas RUPS tahunan dan RUPS lainnya</w:t>
            </w:r>
            <w:r>
              <w:rPr>
                <w:rFonts w:ascii="Bookman Old Style" w:hAnsi="Bookman Old Style"/>
                <w:sz w:val="24"/>
                <w:szCs w:val="24"/>
              </w:rPr>
              <w:t>.</w:t>
            </w:r>
          </w:p>
        </w:tc>
      </w:tr>
      <w:tr w:rsidR="004B57E6" w:rsidTr="002B0A18">
        <w:trPr>
          <w:trHeight w:val="240"/>
        </w:trPr>
        <w:tc>
          <w:tcPr>
            <w:tcW w:w="9578" w:type="dxa"/>
          </w:tcPr>
          <w:p w:rsidR="004B57E6" w:rsidRPr="00BF177F" w:rsidRDefault="004B57E6" w:rsidP="002B0A18">
            <w:pPr>
              <w:pStyle w:val="ListParagraph"/>
              <w:numPr>
                <w:ilvl w:val="0"/>
                <w:numId w:val="6"/>
              </w:numPr>
              <w:spacing w:after="120"/>
              <w:ind w:left="630" w:hanging="630"/>
              <w:jc w:val="both"/>
              <w:rPr>
                <w:rFonts w:ascii="Bookman Old Style" w:hAnsi="Bookman Old Style"/>
                <w:sz w:val="24"/>
                <w:szCs w:val="24"/>
              </w:rPr>
            </w:pPr>
            <w:r w:rsidRPr="00BF177F">
              <w:rPr>
                <w:rFonts w:ascii="Bookman Old Style" w:hAnsi="Bookman Old Style"/>
                <w:sz w:val="24"/>
                <w:szCs w:val="24"/>
              </w:rPr>
              <w:t>RUPS diadakan sekurang-kurangnya sekali dalam setahun</w:t>
            </w:r>
            <w:r>
              <w:rPr>
                <w:rFonts w:ascii="Bookman Old Style" w:hAnsi="Bookman Old Style"/>
                <w:sz w:val="24"/>
                <w:szCs w:val="24"/>
              </w:rPr>
              <w:t>.</w:t>
            </w:r>
          </w:p>
        </w:tc>
      </w:tr>
      <w:tr w:rsidR="002B0A18" w:rsidTr="002B0A18">
        <w:trPr>
          <w:trHeight w:val="495"/>
        </w:trPr>
        <w:tc>
          <w:tcPr>
            <w:tcW w:w="9578" w:type="dxa"/>
          </w:tcPr>
          <w:p w:rsidR="002B0A18" w:rsidRDefault="002B0A18" w:rsidP="00B32ED1">
            <w:pPr>
              <w:pStyle w:val="ListParagraph"/>
              <w:numPr>
                <w:ilvl w:val="0"/>
                <w:numId w:val="6"/>
              </w:numPr>
              <w:spacing w:after="120"/>
              <w:ind w:left="630" w:hanging="630"/>
              <w:jc w:val="both"/>
              <w:rPr>
                <w:rFonts w:ascii="Bookman Old Style" w:hAnsi="Bookman Old Style"/>
                <w:sz w:val="24"/>
                <w:szCs w:val="24"/>
              </w:rPr>
            </w:pPr>
            <w:r w:rsidRPr="00BF177F">
              <w:rPr>
                <w:rFonts w:ascii="Bookman Old Style" w:hAnsi="Bookman Old Style"/>
                <w:sz w:val="24"/>
                <w:szCs w:val="24"/>
              </w:rPr>
              <w:t>RUPS tahuna</w:t>
            </w:r>
            <w:r>
              <w:rPr>
                <w:rFonts w:ascii="Bookman Old Style" w:hAnsi="Bookman Old Style"/>
                <w:sz w:val="24"/>
                <w:szCs w:val="24"/>
              </w:rPr>
              <w:t>n</w:t>
            </w:r>
            <w:r w:rsidRPr="00BF177F">
              <w:rPr>
                <w:rFonts w:ascii="Bookman Old Style" w:hAnsi="Bookman Old Style"/>
                <w:sz w:val="24"/>
                <w:szCs w:val="24"/>
              </w:rPr>
              <w:t xml:space="preserve"> </w:t>
            </w:r>
            <w:r>
              <w:rPr>
                <w:rFonts w:ascii="Bookman Old Style" w:hAnsi="Bookman Old Style"/>
                <w:sz w:val="24"/>
                <w:szCs w:val="24"/>
              </w:rPr>
              <w:t>di</w:t>
            </w:r>
            <w:r w:rsidRPr="00BF177F">
              <w:rPr>
                <w:rFonts w:ascii="Bookman Old Style" w:hAnsi="Bookman Old Style"/>
                <w:sz w:val="24"/>
                <w:szCs w:val="24"/>
              </w:rPr>
              <w:t>adakan dalam</w:t>
            </w:r>
            <w:r w:rsidR="00902C55">
              <w:rPr>
                <w:rFonts w:ascii="Bookman Old Style" w:hAnsi="Bookman Old Style"/>
                <w:sz w:val="24"/>
                <w:szCs w:val="24"/>
              </w:rPr>
              <w:t xml:space="preserve"> jangka</w:t>
            </w:r>
            <w:r w:rsidRPr="00BF177F">
              <w:rPr>
                <w:rFonts w:ascii="Bookman Old Style" w:hAnsi="Bookman Old Style"/>
                <w:sz w:val="24"/>
                <w:szCs w:val="24"/>
              </w:rPr>
              <w:t xml:space="preserve"> waktu paling lambat 6 (enam) bulan setelah tahun buku </w:t>
            </w:r>
            <w:r w:rsidR="00B32ED1" w:rsidRPr="00902C55">
              <w:rPr>
                <w:rFonts w:ascii="Bookman Old Style" w:hAnsi="Bookman Old Style"/>
                <w:sz w:val="24"/>
                <w:szCs w:val="24"/>
              </w:rPr>
              <w:t>berakhir</w:t>
            </w:r>
            <w:r>
              <w:rPr>
                <w:rFonts w:ascii="Bookman Old Style" w:hAnsi="Bookman Old Style"/>
                <w:sz w:val="24"/>
                <w:szCs w:val="24"/>
              </w:rPr>
              <w:t>.</w:t>
            </w:r>
          </w:p>
          <w:p w:rsidR="00DC102F" w:rsidRDefault="00DC102F" w:rsidP="00B32ED1">
            <w:pPr>
              <w:pStyle w:val="ListParagraph"/>
              <w:numPr>
                <w:ilvl w:val="0"/>
                <w:numId w:val="6"/>
              </w:numPr>
              <w:spacing w:after="120"/>
              <w:ind w:left="630" w:hanging="630"/>
              <w:jc w:val="both"/>
              <w:rPr>
                <w:rFonts w:ascii="Bookman Old Style" w:hAnsi="Bookman Old Style"/>
                <w:sz w:val="24"/>
                <w:szCs w:val="24"/>
              </w:rPr>
            </w:pPr>
            <w:r w:rsidRPr="00BF177F">
              <w:rPr>
                <w:rFonts w:ascii="Bookman Old Style" w:hAnsi="Bookman Old Style"/>
                <w:sz w:val="24"/>
                <w:szCs w:val="24"/>
              </w:rPr>
              <w:t>RUPS lainnya dapat diadakan s</w:t>
            </w:r>
            <w:r>
              <w:rPr>
                <w:rFonts w:ascii="Bookman Old Style" w:hAnsi="Bookman Old Style"/>
                <w:sz w:val="24"/>
                <w:szCs w:val="24"/>
              </w:rPr>
              <w:t xml:space="preserve">etiap </w:t>
            </w:r>
            <w:r w:rsidRPr="00BF177F">
              <w:rPr>
                <w:rFonts w:ascii="Bookman Old Style" w:hAnsi="Bookman Old Style"/>
                <w:sz w:val="24"/>
                <w:szCs w:val="24"/>
              </w:rPr>
              <w:t>waktu berdasarkan kebutuhan</w:t>
            </w:r>
            <w:r>
              <w:rPr>
                <w:rFonts w:ascii="Bookman Old Style" w:hAnsi="Bookman Old Style"/>
                <w:sz w:val="24"/>
                <w:szCs w:val="24"/>
              </w:rPr>
              <w:t xml:space="preserve"> untuk kepentingan perseroan.</w:t>
            </w:r>
          </w:p>
          <w:p w:rsidR="00DC102F" w:rsidRDefault="00DC102F" w:rsidP="00B32ED1">
            <w:pPr>
              <w:pStyle w:val="ListParagraph"/>
              <w:numPr>
                <w:ilvl w:val="0"/>
                <w:numId w:val="6"/>
              </w:numPr>
              <w:spacing w:after="120"/>
              <w:ind w:left="630" w:hanging="630"/>
              <w:jc w:val="both"/>
              <w:rPr>
                <w:rFonts w:ascii="Bookman Old Style" w:hAnsi="Bookman Old Style"/>
                <w:sz w:val="24"/>
                <w:szCs w:val="24"/>
              </w:rPr>
            </w:pPr>
            <w:r>
              <w:rPr>
                <w:rFonts w:ascii="Bookman Old Style" w:hAnsi="Bookman Old Style"/>
                <w:sz w:val="24"/>
                <w:szCs w:val="24"/>
              </w:rPr>
              <w:t>RUPS dipimpin oleh Komisaris U</w:t>
            </w:r>
            <w:r w:rsidRPr="00BF177F">
              <w:rPr>
                <w:rFonts w:ascii="Bookman Old Style" w:hAnsi="Bookman Old Style"/>
                <w:sz w:val="24"/>
                <w:szCs w:val="24"/>
              </w:rPr>
              <w:t>tama</w:t>
            </w:r>
            <w:r>
              <w:rPr>
                <w:rFonts w:ascii="Bookman Old Style" w:hAnsi="Bookman Old Style"/>
                <w:sz w:val="24"/>
                <w:szCs w:val="24"/>
              </w:rPr>
              <w:t>.</w:t>
            </w:r>
          </w:p>
          <w:p w:rsidR="007B29D0" w:rsidRPr="00BF177F" w:rsidRDefault="007B29D0" w:rsidP="00B32ED1">
            <w:pPr>
              <w:pStyle w:val="ListParagraph"/>
              <w:numPr>
                <w:ilvl w:val="0"/>
                <w:numId w:val="6"/>
              </w:numPr>
              <w:spacing w:after="120"/>
              <w:ind w:left="630" w:hanging="630"/>
              <w:jc w:val="both"/>
              <w:rPr>
                <w:rFonts w:ascii="Bookman Old Style" w:hAnsi="Bookman Old Style"/>
                <w:sz w:val="24"/>
                <w:szCs w:val="24"/>
              </w:rPr>
            </w:pPr>
            <w:r>
              <w:rPr>
                <w:rFonts w:ascii="Bookman Old Style" w:hAnsi="Bookman Old Style"/>
                <w:sz w:val="24"/>
                <w:szCs w:val="24"/>
              </w:rPr>
              <w:t>RUPS dihadiri oleh unsur-unsur</w:t>
            </w:r>
            <w:r w:rsidRPr="00BF177F">
              <w:rPr>
                <w:rFonts w:ascii="Bookman Old Style" w:hAnsi="Bookman Old Style"/>
                <w:sz w:val="24"/>
                <w:szCs w:val="24"/>
              </w:rPr>
              <w:t xml:space="preserve"> </w:t>
            </w:r>
            <w:r>
              <w:rPr>
                <w:rFonts w:ascii="Bookman Old Style" w:hAnsi="Bookman Old Style"/>
                <w:sz w:val="24"/>
                <w:szCs w:val="24"/>
              </w:rPr>
              <w:t>Pemerintah Daerah</w:t>
            </w:r>
            <w:r w:rsidRPr="00BF177F">
              <w:rPr>
                <w:rFonts w:ascii="Bookman Old Style" w:hAnsi="Bookman Old Style"/>
                <w:sz w:val="24"/>
                <w:szCs w:val="24"/>
              </w:rPr>
              <w:t>,</w:t>
            </w:r>
            <w:r>
              <w:rPr>
                <w:rFonts w:ascii="Bookman Old Style" w:hAnsi="Bookman Old Style"/>
                <w:sz w:val="24"/>
                <w:szCs w:val="24"/>
              </w:rPr>
              <w:t xml:space="preserve"> </w:t>
            </w:r>
            <w:r w:rsidRPr="00BF177F">
              <w:rPr>
                <w:rFonts w:ascii="Bookman Old Style" w:hAnsi="Bookman Old Style"/>
                <w:sz w:val="24"/>
                <w:szCs w:val="24"/>
              </w:rPr>
              <w:t>pemegang saham, komisaris dan direksi</w:t>
            </w:r>
            <w:r>
              <w:rPr>
                <w:rFonts w:ascii="Bookman Old Style" w:hAnsi="Bookman Old Style"/>
                <w:sz w:val="24"/>
                <w:szCs w:val="24"/>
              </w:rPr>
              <w:t>.</w:t>
            </w:r>
          </w:p>
        </w:tc>
      </w:tr>
      <w:tr w:rsidR="002B0A18" w:rsidTr="002B0A18">
        <w:trPr>
          <w:trHeight w:val="153"/>
        </w:trPr>
        <w:tc>
          <w:tcPr>
            <w:tcW w:w="9578" w:type="dxa"/>
            <w:tcBorders>
              <w:bottom w:val="nil"/>
            </w:tcBorders>
          </w:tcPr>
          <w:p w:rsidR="002B0A18" w:rsidRPr="00BF177F" w:rsidRDefault="002B0A18" w:rsidP="00FE18EB">
            <w:pPr>
              <w:pStyle w:val="ListParagraph"/>
              <w:spacing w:after="0"/>
              <w:ind w:left="630"/>
              <w:jc w:val="both"/>
              <w:rPr>
                <w:rFonts w:ascii="Bookman Old Style" w:hAnsi="Bookman Old Style"/>
                <w:sz w:val="24"/>
                <w:szCs w:val="24"/>
              </w:rPr>
            </w:pPr>
          </w:p>
        </w:tc>
      </w:tr>
    </w:tbl>
    <w:p w:rsidR="00BF177F" w:rsidRDefault="00BF177F">
      <w:r>
        <w:br w:type="page"/>
      </w:r>
    </w:p>
    <w:tbl>
      <w:tblPr>
        <w:tblpPr w:leftFromText="180" w:rightFromText="180" w:tblpX="358" w:tblpY="615"/>
        <w:tblW w:w="0" w:type="auto"/>
        <w:tblLook w:val="0000"/>
      </w:tblPr>
      <w:tblGrid>
        <w:gridCol w:w="9578"/>
      </w:tblGrid>
      <w:tr w:rsidR="00BF177F" w:rsidTr="00B65AC9">
        <w:trPr>
          <w:trHeight w:val="150"/>
        </w:trPr>
        <w:tc>
          <w:tcPr>
            <w:tcW w:w="9578" w:type="dxa"/>
          </w:tcPr>
          <w:p w:rsidR="00BF177F" w:rsidRPr="007B29D0" w:rsidRDefault="00BF177F" w:rsidP="007B29D0">
            <w:pPr>
              <w:spacing w:after="120"/>
              <w:jc w:val="both"/>
              <w:rPr>
                <w:rFonts w:ascii="Bookman Old Style" w:hAnsi="Bookman Old Style"/>
                <w:sz w:val="24"/>
                <w:szCs w:val="24"/>
              </w:rPr>
            </w:pPr>
          </w:p>
        </w:tc>
      </w:tr>
      <w:tr w:rsidR="00BF177F" w:rsidTr="00B65AC9">
        <w:trPr>
          <w:trHeight w:val="144"/>
        </w:trPr>
        <w:tc>
          <w:tcPr>
            <w:tcW w:w="9578" w:type="dxa"/>
          </w:tcPr>
          <w:p w:rsidR="00BF177F" w:rsidRPr="00BF177F" w:rsidRDefault="00BF177F" w:rsidP="00B65AC9">
            <w:pPr>
              <w:pStyle w:val="ListParagraph"/>
              <w:numPr>
                <w:ilvl w:val="0"/>
                <w:numId w:val="6"/>
              </w:numPr>
              <w:spacing w:after="120"/>
              <w:ind w:left="630" w:hanging="630"/>
              <w:jc w:val="both"/>
              <w:rPr>
                <w:rFonts w:ascii="Bookman Old Style" w:hAnsi="Bookman Old Style"/>
                <w:sz w:val="24"/>
                <w:szCs w:val="24"/>
              </w:rPr>
            </w:pPr>
            <w:r w:rsidRPr="00BF177F">
              <w:rPr>
                <w:rFonts w:ascii="Bookman Old Style" w:hAnsi="Bookman Old Style"/>
                <w:sz w:val="24"/>
                <w:szCs w:val="24"/>
              </w:rPr>
              <w:t xml:space="preserve">Keputusan RUPS diambil berdasarkan musyawarah untuk mufakat dan apabila musyawarah mufakat tidak tercapai maka keputusan diambil mengacu kepada </w:t>
            </w:r>
            <w:r w:rsidR="00181A9A">
              <w:rPr>
                <w:rFonts w:ascii="Bookman Old Style" w:hAnsi="Bookman Old Style"/>
                <w:sz w:val="24"/>
                <w:szCs w:val="24"/>
              </w:rPr>
              <w:t>peraturan per</w:t>
            </w:r>
            <w:r w:rsidRPr="00BF177F">
              <w:rPr>
                <w:rFonts w:ascii="Bookman Old Style" w:hAnsi="Bookman Old Style"/>
                <w:sz w:val="24"/>
                <w:szCs w:val="24"/>
              </w:rPr>
              <w:t>undang-undang</w:t>
            </w:r>
            <w:r w:rsidR="00181A9A">
              <w:rPr>
                <w:rFonts w:ascii="Bookman Old Style" w:hAnsi="Bookman Old Style"/>
                <w:sz w:val="24"/>
                <w:szCs w:val="24"/>
              </w:rPr>
              <w:t>an</w:t>
            </w:r>
            <w:r w:rsidRPr="00BF177F">
              <w:rPr>
                <w:rFonts w:ascii="Bookman Old Style" w:hAnsi="Bookman Old Style"/>
                <w:sz w:val="24"/>
                <w:szCs w:val="24"/>
              </w:rPr>
              <w:t xml:space="preserve"> yang berlaku</w:t>
            </w:r>
            <w:r w:rsidR="00181A9A">
              <w:rPr>
                <w:rFonts w:ascii="Bookman Old Style" w:hAnsi="Bookman Old Style"/>
                <w:sz w:val="24"/>
                <w:szCs w:val="24"/>
              </w:rPr>
              <w:t>.</w:t>
            </w:r>
          </w:p>
        </w:tc>
      </w:tr>
      <w:tr w:rsidR="00BF177F" w:rsidTr="00B65AC9">
        <w:trPr>
          <w:trHeight w:val="180"/>
        </w:trPr>
        <w:tc>
          <w:tcPr>
            <w:tcW w:w="9578" w:type="dxa"/>
          </w:tcPr>
          <w:p w:rsidR="00BF177F" w:rsidRPr="00181A9A" w:rsidRDefault="00181A9A" w:rsidP="00B65AC9">
            <w:pPr>
              <w:pStyle w:val="ListParagraph"/>
              <w:numPr>
                <w:ilvl w:val="0"/>
                <w:numId w:val="6"/>
              </w:numPr>
              <w:autoSpaceDE w:val="0"/>
              <w:autoSpaceDN w:val="0"/>
              <w:adjustRightInd w:val="0"/>
              <w:spacing w:after="240"/>
              <w:ind w:left="630" w:hanging="630"/>
              <w:jc w:val="both"/>
              <w:rPr>
                <w:rFonts w:ascii="Bookman Old Style" w:hAnsi="Bookman Old Style"/>
                <w:sz w:val="24"/>
                <w:szCs w:val="24"/>
              </w:rPr>
            </w:pPr>
            <w:r w:rsidRPr="00181A9A">
              <w:rPr>
                <w:rFonts w:ascii="Bookman Old Style" w:hAnsi="Bookman Old Style"/>
                <w:sz w:val="24"/>
                <w:szCs w:val="24"/>
              </w:rPr>
              <w:t>Tata tertib penyelenggaraan RUPS ditetapkan oleh R</w:t>
            </w:r>
            <w:r>
              <w:rPr>
                <w:rFonts w:ascii="Bookman Old Style" w:hAnsi="Bookman Old Style"/>
                <w:sz w:val="24"/>
                <w:szCs w:val="24"/>
              </w:rPr>
              <w:t>UPS pertama den</w:t>
            </w:r>
            <w:r w:rsidRPr="00181A9A">
              <w:rPr>
                <w:rFonts w:ascii="Bookman Old Style" w:hAnsi="Bookman Old Style"/>
                <w:sz w:val="24"/>
                <w:szCs w:val="24"/>
              </w:rPr>
              <w:t>g</w:t>
            </w:r>
            <w:r>
              <w:rPr>
                <w:rFonts w:ascii="Bookman Old Style" w:hAnsi="Bookman Old Style"/>
                <w:sz w:val="24"/>
                <w:szCs w:val="24"/>
              </w:rPr>
              <w:t>a</w:t>
            </w:r>
            <w:r w:rsidRPr="00181A9A">
              <w:rPr>
                <w:rFonts w:ascii="Bookman Old Style" w:hAnsi="Bookman Old Style"/>
                <w:sz w:val="24"/>
                <w:szCs w:val="24"/>
              </w:rPr>
              <w:t>n berpedoman pada Anggaran Dasar.</w:t>
            </w:r>
          </w:p>
        </w:tc>
      </w:tr>
      <w:tr w:rsidR="00502EDA" w:rsidTr="00B65AC9">
        <w:trPr>
          <w:trHeight w:val="195"/>
        </w:trPr>
        <w:tc>
          <w:tcPr>
            <w:tcW w:w="9578" w:type="dxa"/>
          </w:tcPr>
          <w:p w:rsidR="00502EDA" w:rsidRPr="00606940" w:rsidRDefault="00181A9A" w:rsidP="00B65AC9">
            <w:pPr>
              <w:spacing w:after="0"/>
              <w:jc w:val="center"/>
              <w:rPr>
                <w:rFonts w:ascii="Bookman Old Style" w:hAnsi="Bookman Old Style"/>
                <w:sz w:val="24"/>
                <w:szCs w:val="24"/>
              </w:rPr>
            </w:pPr>
            <w:r>
              <w:rPr>
                <w:rFonts w:ascii="Bookman Old Style" w:hAnsi="Bookman Old Style"/>
                <w:sz w:val="24"/>
                <w:szCs w:val="24"/>
              </w:rPr>
              <w:t>BAB VII</w:t>
            </w:r>
          </w:p>
        </w:tc>
      </w:tr>
      <w:tr w:rsidR="00181A9A" w:rsidTr="00B65AC9">
        <w:trPr>
          <w:trHeight w:val="180"/>
        </w:trPr>
        <w:tc>
          <w:tcPr>
            <w:tcW w:w="9578" w:type="dxa"/>
          </w:tcPr>
          <w:p w:rsidR="00181A9A" w:rsidRPr="00606940" w:rsidRDefault="00181A9A" w:rsidP="00B65AC9">
            <w:pPr>
              <w:spacing w:after="120"/>
              <w:jc w:val="center"/>
              <w:rPr>
                <w:rFonts w:ascii="Bookman Old Style" w:hAnsi="Bookman Old Style"/>
                <w:sz w:val="24"/>
                <w:szCs w:val="24"/>
              </w:rPr>
            </w:pPr>
            <w:r>
              <w:rPr>
                <w:rFonts w:ascii="Bookman Old Style" w:hAnsi="Bookman Old Style"/>
                <w:sz w:val="24"/>
                <w:szCs w:val="24"/>
              </w:rPr>
              <w:t>PENGANGKATAN DAN PEMBERHENTIAN DIREKSI</w:t>
            </w:r>
          </w:p>
        </w:tc>
      </w:tr>
      <w:tr w:rsidR="00181A9A" w:rsidTr="00B65AC9">
        <w:trPr>
          <w:trHeight w:val="150"/>
        </w:trPr>
        <w:tc>
          <w:tcPr>
            <w:tcW w:w="9578" w:type="dxa"/>
          </w:tcPr>
          <w:p w:rsidR="00181A9A" w:rsidRPr="00606940" w:rsidRDefault="00181A9A" w:rsidP="00B65AC9">
            <w:pPr>
              <w:spacing w:after="240"/>
              <w:jc w:val="center"/>
              <w:rPr>
                <w:rFonts w:ascii="Bookman Old Style" w:hAnsi="Bookman Old Style"/>
                <w:sz w:val="24"/>
                <w:szCs w:val="24"/>
              </w:rPr>
            </w:pPr>
            <w:r>
              <w:rPr>
                <w:rFonts w:ascii="Bookman Old Style" w:hAnsi="Bookman Old Style"/>
                <w:sz w:val="24"/>
                <w:szCs w:val="24"/>
              </w:rPr>
              <w:t>Pasal 12</w:t>
            </w:r>
          </w:p>
        </w:tc>
      </w:tr>
      <w:tr w:rsidR="00181A9A" w:rsidTr="00B65AC9">
        <w:trPr>
          <w:trHeight w:val="159"/>
        </w:trPr>
        <w:tc>
          <w:tcPr>
            <w:tcW w:w="9578" w:type="dxa"/>
          </w:tcPr>
          <w:p w:rsidR="00181A9A" w:rsidRPr="00747DBB" w:rsidRDefault="00747DBB" w:rsidP="00B65AC9">
            <w:pPr>
              <w:pStyle w:val="ListParagraph"/>
              <w:numPr>
                <w:ilvl w:val="0"/>
                <w:numId w:val="7"/>
              </w:numPr>
              <w:spacing w:after="120"/>
              <w:ind w:left="630" w:hanging="630"/>
              <w:jc w:val="both"/>
              <w:rPr>
                <w:rFonts w:ascii="Bookman Old Style" w:hAnsi="Bookman Old Style"/>
                <w:sz w:val="24"/>
                <w:szCs w:val="24"/>
              </w:rPr>
            </w:pPr>
            <w:r w:rsidRPr="00747DBB">
              <w:rPr>
                <w:rFonts w:ascii="Bookman Old Style" w:hAnsi="Bookman Old Style"/>
                <w:sz w:val="24"/>
                <w:szCs w:val="24"/>
              </w:rPr>
              <w:t>P</w:t>
            </w:r>
            <w:r>
              <w:rPr>
                <w:rFonts w:ascii="Bookman Old Style" w:hAnsi="Bookman Old Style"/>
                <w:sz w:val="24"/>
                <w:szCs w:val="24"/>
              </w:rPr>
              <w:t xml:space="preserve">T. </w:t>
            </w:r>
            <w:r w:rsidR="00123343">
              <w:rPr>
                <w:rFonts w:ascii="Bookman Old Style" w:hAnsi="Bookman Old Style"/>
                <w:sz w:val="24"/>
                <w:szCs w:val="24"/>
              </w:rPr>
              <w:t>UK</w:t>
            </w:r>
            <w:r w:rsidR="00415B86">
              <w:rPr>
                <w:rFonts w:ascii="Bookman Old Style" w:hAnsi="Bookman Old Style"/>
                <w:sz w:val="24"/>
                <w:szCs w:val="24"/>
              </w:rPr>
              <w:t>M</w:t>
            </w:r>
            <w:r w:rsidRPr="00747DBB">
              <w:rPr>
                <w:rFonts w:ascii="Bookman Old Style" w:hAnsi="Bookman Old Style"/>
                <w:sz w:val="24"/>
                <w:szCs w:val="24"/>
              </w:rPr>
              <w:t xml:space="preserve"> dipimpin oleh Direksi,</w:t>
            </w:r>
            <w:r>
              <w:rPr>
                <w:rFonts w:ascii="Bookman Old Style" w:hAnsi="Bookman Old Style"/>
                <w:sz w:val="24"/>
                <w:szCs w:val="24"/>
              </w:rPr>
              <w:t xml:space="preserve"> yang terdiri dar</w:t>
            </w:r>
            <w:r w:rsidRPr="00747DBB">
              <w:rPr>
                <w:rFonts w:ascii="Bookman Old Style" w:hAnsi="Bookman Old Style"/>
                <w:sz w:val="24"/>
                <w:szCs w:val="24"/>
              </w:rPr>
              <w:t>i seorang Direktur atau lebih,</w:t>
            </w:r>
            <w:r>
              <w:rPr>
                <w:rFonts w:ascii="Bookman Old Style" w:hAnsi="Bookman Old Style"/>
                <w:sz w:val="24"/>
                <w:szCs w:val="24"/>
              </w:rPr>
              <w:t xml:space="preserve"> </w:t>
            </w:r>
            <w:r w:rsidRPr="00747DBB">
              <w:rPr>
                <w:rFonts w:ascii="Bookman Old Style" w:hAnsi="Bookman Old Style"/>
                <w:sz w:val="24"/>
                <w:szCs w:val="24"/>
              </w:rPr>
              <w:t>apabila diangkat lebih dari seorang Direktur maka salah seorang diantaranya dapat diangkat sebagai Direktur Utama</w:t>
            </w:r>
            <w:r>
              <w:rPr>
                <w:rFonts w:ascii="Bookman Old Style" w:hAnsi="Bookman Old Style"/>
                <w:sz w:val="24"/>
                <w:szCs w:val="24"/>
              </w:rPr>
              <w:t>.</w:t>
            </w:r>
          </w:p>
        </w:tc>
      </w:tr>
      <w:tr w:rsidR="00181A9A" w:rsidTr="00B65AC9">
        <w:trPr>
          <w:trHeight w:val="165"/>
        </w:trPr>
        <w:tc>
          <w:tcPr>
            <w:tcW w:w="9578" w:type="dxa"/>
          </w:tcPr>
          <w:p w:rsidR="00181A9A" w:rsidRPr="00747DBB" w:rsidRDefault="00747DBB" w:rsidP="00B65AC9">
            <w:pPr>
              <w:pStyle w:val="ListParagraph"/>
              <w:numPr>
                <w:ilvl w:val="0"/>
                <w:numId w:val="7"/>
              </w:numPr>
              <w:spacing w:after="120"/>
              <w:ind w:left="630" w:hanging="630"/>
              <w:jc w:val="both"/>
              <w:rPr>
                <w:rFonts w:ascii="Bookman Old Style" w:hAnsi="Bookman Old Style"/>
                <w:sz w:val="24"/>
                <w:szCs w:val="24"/>
              </w:rPr>
            </w:pPr>
            <w:r w:rsidRPr="00747DBB">
              <w:rPr>
                <w:rFonts w:ascii="Bookman Old Style" w:hAnsi="Bookman Old Style"/>
                <w:sz w:val="24"/>
                <w:szCs w:val="24"/>
              </w:rPr>
              <w:t>Prosedur dan persyaratan penga</w:t>
            </w:r>
            <w:r w:rsidR="00235045">
              <w:rPr>
                <w:rFonts w:ascii="Bookman Old Style" w:hAnsi="Bookman Old Style"/>
                <w:sz w:val="24"/>
                <w:szCs w:val="24"/>
              </w:rPr>
              <w:t>ng</w:t>
            </w:r>
            <w:r w:rsidRPr="00747DBB">
              <w:rPr>
                <w:rFonts w:ascii="Bookman Old Style" w:hAnsi="Bookman Old Style"/>
                <w:sz w:val="24"/>
                <w:szCs w:val="24"/>
              </w:rPr>
              <w:t>katan, masa jabatan, tugas dan wewenang serta pemberhe</w:t>
            </w:r>
            <w:r w:rsidR="00AC426F">
              <w:rPr>
                <w:rFonts w:ascii="Bookman Old Style" w:hAnsi="Bookman Old Style"/>
                <w:sz w:val="24"/>
                <w:szCs w:val="24"/>
              </w:rPr>
              <w:t>n</w:t>
            </w:r>
            <w:r w:rsidRPr="00747DBB">
              <w:rPr>
                <w:rFonts w:ascii="Bookman Old Style" w:hAnsi="Bookman Old Style"/>
                <w:sz w:val="24"/>
                <w:szCs w:val="24"/>
              </w:rPr>
              <w:t>tian Direksi diatur dalam A</w:t>
            </w:r>
            <w:r w:rsidR="00AC426F">
              <w:rPr>
                <w:rFonts w:ascii="Bookman Old Style" w:hAnsi="Bookman Old Style"/>
                <w:sz w:val="24"/>
                <w:szCs w:val="24"/>
              </w:rPr>
              <w:t>n</w:t>
            </w:r>
            <w:r w:rsidRPr="00747DBB">
              <w:rPr>
                <w:rFonts w:ascii="Bookman Old Style" w:hAnsi="Bookman Old Style"/>
                <w:sz w:val="24"/>
                <w:szCs w:val="24"/>
              </w:rPr>
              <w:t>ggaran Dasar</w:t>
            </w:r>
            <w:r>
              <w:rPr>
                <w:rFonts w:ascii="Bookman Old Style" w:hAnsi="Bookman Old Style"/>
                <w:sz w:val="24"/>
                <w:szCs w:val="24"/>
              </w:rPr>
              <w:t>.</w:t>
            </w:r>
          </w:p>
        </w:tc>
      </w:tr>
      <w:tr w:rsidR="00181A9A" w:rsidTr="00296F0C">
        <w:trPr>
          <w:trHeight w:val="957"/>
        </w:trPr>
        <w:tc>
          <w:tcPr>
            <w:tcW w:w="9578" w:type="dxa"/>
          </w:tcPr>
          <w:p w:rsidR="00DC102F" w:rsidRPr="00296F0C" w:rsidRDefault="00747DBB" w:rsidP="00A75D7E">
            <w:pPr>
              <w:pStyle w:val="ListParagraph"/>
              <w:numPr>
                <w:ilvl w:val="0"/>
                <w:numId w:val="7"/>
              </w:numPr>
              <w:spacing w:after="0" w:line="240" w:lineRule="auto"/>
              <w:ind w:left="630" w:hanging="630"/>
              <w:jc w:val="both"/>
              <w:rPr>
                <w:rFonts w:ascii="Bookman Old Style" w:hAnsi="Bookman Old Style"/>
                <w:sz w:val="24"/>
                <w:szCs w:val="24"/>
              </w:rPr>
            </w:pPr>
            <w:r w:rsidRPr="00747DBB">
              <w:rPr>
                <w:rFonts w:ascii="Bookman Old Style" w:hAnsi="Bookman Old Style"/>
                <w:sz w:val="24"/>
                <w:szCs w:val="24"/>
              </w:rPr>
              <w:t xml:space="preserve">Pemilihan Direksi dilakukan dengan </w:t>
            </w:r>
            <w:proofErr w:type="gramStart"/>
            <w:r w:rsidRPr="00747DBB">
              <w:rPr>
                <w:rFonts w:ascii="Bookman Old Style" w:hAnsi="Bookman Old Style"/>
                <w:sz w:val="24"/>
                <w:szCs w:val="24"/>
              </w:rPr>
              <w:t>cara</w:t>
            </w:r>
            <w:proofErr w:type="gramEnd"/>
            <w:r w:rsidRPr="00747DBB">
              <w:rPr>
                <w:rFonts w:ascii="Bookman Old Style" w:hAnsi="Bookman Old Style"/>
                <w:sz w:val="24"/>
                <w:szCs w:val="24"/>
              </w:rPr>
              <w:t xml:space="preserve"> terbuka melalui</w:t>
            </w:r>
            <w:r w:rsidR="006B770D">
              <w:rPr>
                <w:rFonts w:ascii="Bookman Old Style" w:hAnsi="Bookman Old Style"/>
                <w:sz w:val="24"/>
                <w:szCs w:val="24"/>
              </w:rPr>
              <w:t xml:space="preserve"> </w:t>
            </w:r>
            <w:r w:rsidR="008A5EEA" w:rsidRPr="008A5EEA">
              <w:rPr>
                <w:rFonts w:ascii="Bookman Old Style" w:hAnsi="Bookman Old Style"/>
                <w:sz w:val="24"/>
                <w:szCs w:val="24"/>
              </w:rPr>
              <w:t xml:space="preserve">uji </w:t>
            </w:r>
            <w:r w:rsidR="00123ECB">
              <w:rPr>
                <w:rFonts w:ascii="Bookman Old Style" w:hAnsi="Bookman Old Style"/>
                <w:sz w:val="24"/>
                <w:szCs w:val="24"/>
              </w:rPr>
              <w:t>kemampuan</w:t>
            </w:r>
            <w:r w:rsidR="008A5EEA" w:rsidRPr="008A5EEA">
              <w:rPr>
                <w:rFonts w:ascii="Bookman Old Style" w:hAnsi="Bookman Old Style"/>
                <w:sz w:val="24"/>
                <w:szCs w:val="24"/>
              </w:rPr>
              <w:t xml:space="preserve"> dan kepatutan</w:t>
            </w:r>
            <w:r w:rsidRPr="00747DBB">
              <w:rPr>
                <w:rFonts w:ascii="Bookman Old Style" w:hAnsi="Bookman Old Style"/>
                <w:sz w:val="24"/>
                <w:szCs w:val="24"/>
              </w:rPr>
              <w:t xml:space="preserve"> oleh </w:t>
            </w:r>
            <w:r w:rsidR="00296F0C">
              <w:rPr>
                <w:rFonts w:ascii="Bookman Old Style" w:hAnsi="Bookman Old Style"/>
                <w:sz w:val="24"/>
                <w:szCs w:val="24"/>
              </w:rPr>
              <w:t>Tim Seleksi dari Perguruan Tinggi Negeri</w:t>
            </w:r>
            <w:r w:rsidRPr="00747DBB">
              <w:rPr>
                <w:rFonts w:ascii="Bookman Old Style" w:hAnsi="Bookman Old Style"/>
                <w:sz w:val="24"/>
                <w:szCs w:val="24"/>
              </w:rPr>
              <w:t xml:space="preserve"> atas usul </w:t>
            </w:r>
            <w:r w:rsidR="006B770D">
              <w:rPr>
                <w:rFonts w:ascii="Bookman Old Style" w:hAnsi="Bookman Old Style"/>
                <w:sz w:val="24"/>
                <w:szCs w:val="24"/>
              </w:rPr>
              <w:t>Pemerintah Daerah</w:t>
            </w:r>
            <w:r w:rsidRPr="00747DBB">
              <w:rPr>
                <w:rFonts w:ascii="Bookman Old Style" w:hAnsi="Bookman Old Style"/>
                <w:sz w:val="24"/>
                <w:szCs w:val="24"/>
              </w:rPr>
              <w:t xml:space="preserve"> yang terdiri dari beberapa nama calon</w:t>
            </w:r>
            <w:r w:rsidR="006B770D">
              <w:rPr>
                <w:rFonts w:ascii="Bookman Old Style" w:hAnsi="Bookman Old Style"/>
                <w:sz w:val="24"/>
                <w:szCs w:val="24"/>
              </w:rPr>
              <w:t>.</w:t>
            </w:r>
          </w:p>
        </w:tc>
      </w:tr>
      <w:tr w:rsidR="00296F0C" w:rsidTr="00B65AC9">
        <w:trPr>
          <w:trHeight w:val="150"/>
        </w:trPr>
        <w:tc>
          <w:tcPr>
            <w:tcW w:w="9578" w:type="dxa"/>
          </w:tcPr>
          <w:p w:rsidR="00296F0C" w:rsidRPr="00747DBB" w:rsidRDefault="00296F0C" w:rsidP="008A5EEA">
            <w:pPr>
              <w:pStyle w:val="ListParagraph"/>
              <w:numPr>
                <w:ilvl w:val="0"/>
                <w:numId w:val="7"/>
              </w:numPr>
              <w:spacing w:after="240"/>
              <w:ind w:left="630" w:hanging="630"/>
              <w:jc w:val="both"/>
              <w:rPr>
                <w:rFonts w:ascii="Bookman Old Style" w:hAnsi="Bookman Old Style"/>
                <w:sz w:val="24"/>
                <w:szCs w:val="24"/>
              </w:rPr>
            </w:pPr>
            <w:r>
              <w:rPr>
                <w:rFonts w:ascii="Bookman Old Style" w:hAnsi="Bookman Old Style"/>
                <w:sz w:val="24"/>
                <w:szCs w:val="24"/>
              </w:rPr>
              <w:t>Ketentuan mengenai pengangkatan Direksi untuk pertama kalinya ditetapkan dengan Keputusan Bupati.</w:t>
            </w:r>
          </w:p>
        </w:tc>
      </w:tr>
      <w:tr w:rsidR="00747DBB" w:rsidTr="00B65AC9">
        <w:trPr>
          <w:trHeight w:val="180"/>
        </w:trPr>
        <w:tc>
          <w:tcPr>
            <w:tcW w:w="9578" w:type="dxa"/>
          </w:tcPr>
          <w:p w:rsidR="00747DBB" w:rsidRPr="00606940" w:rsidRDefault="006B770D" w:rsidP="00B65AC9">
            <w:pPr>
              <w:spacing w:after="240"/>
              <w:jc w:val="center"/>
              <w:rPr>
                <w:rFonts w:ascii="Bookman Old Style" w:hAnsi="Bookman Old Style"/>
                <w:sz w:val="24"/>
                <w:szCs w:val="24"/>
              </w:rPr>
            </w:pPr>
            <w:r>
              <w:rPr>
                <w:rFonts w:ascii="Bookman Old Style" w:hAnsi="Bookman Old Style"/>
                <w:sz w:val="24"/>
                <w:szCs w:val="24"/>
              </w:rPr>
              <w:t>Pasal 13</w:t>
            </w:r>
          </w:p>
        </w:tc>
      </w:tr>
      <w:tr w:rsidR="00747DBB" w:rsidTr="00B65AC9">
        <w:trPr>
          <w:trHeight w:val="135"/>
        </w:trPr>
        <w:tc>
          <w:tcPr>
            <w:tcW w:w="9578" w:type="dxa"/>
          </w:tcPr>
          <w:p w:rsidR="00747DBB" w:rsidRPr="00606940" w:rsidRDefault="006B770D" w:rsidP="00B65AC9">
            <w:pPr>
              <w:autoSpaceDE w:val="0"/>
              <w:autoSpaceDN w:val="0"/>
              <w:adjustRightInd w:val="0"/>
              <w:spacing w:after="120"/>
              <w:jc w:val="both"/>
              <w:rPr>
                <w:rFonts w:ascii="Bookman Old Style" w:hAnsi="Bookman Old Style"/>
                <w:sz w:val="24"/>
                <w:szCs w:val="24"/>
              </w:rPr>
            </w:pPr>
            <w:r w:rsidRPr="006B770D">
              <w:rPr>
                <w:rFonts w:ascii="Bookman Old Style" w:hAnsi="Bookman Old Style"/>
                <w:sz w:val="24"/>
                <w:szCs w:val="24"/>
              </w:rPr>
              <w:t xml:space="preserve">Direksi dapat diberhentikan jika </w:t>
            </w:r>
            <w:r>
              <w:rPr>
                <w:rFonts w:ascii="Bookman Old Style" w:hAnsi="Bookman Old Style"/>
                <w:sz w:val="24"/>
                <w:szCs w:val="24"/>
              </w:rPr>
              <w:t>:</w:t>
            </w:r>
          </w:p>
        </w:tc>
      </w:tr>
      <w:tr w:rsidR="00747DBB" w:rsidTr="00B65AC9">
        <w:trPr>
          <w:trHeight w:val="180"/>
        </w:trPr>
        <w:tc>
          <w:tcPr>
            <w:tcW w:w="9578" w:type="dxa"/>
          </w:tcPr>
          <w:p w:rsidR="00747DBB" w:rsidRPr="006B770D" w:rsidRDefault="00056883" w:rsidP="00B65AC9">
            <w:pPr>
              <w:pStyle w:val="ListParagraph"/>
              <w:numPr>
                <w:ilvl w:val="0"/>
                <w:numId w:val="8"/>
              </w:numPr>
              <w:spacing w:after="120"/>
              <w:ind w:left="630" w:hanging="630"/>
              <w:jc w:val="both"/>
              <w:rPr>
                <w:rFonts w:ascii="Bookman Old Style" w:hAnsi="Bookman Old Style"/>
                <w:sz w:val="24"/>
                <w:szCs w:val="24"/>
              </w:rPr>
            </w:pPr>
            <w:r>
              <w:rPr>
                <w:rFonts w:ascii="Bookman Old Style" w:hAnsi="Bookman Old Style"/>
                <w:sz w:val="24"/>
                <w:szCs w:val="24"/>
              </w:rPr>
              <w:t>b</w:t>
            </w:r>
            <w:r w:rsidR="006B770D" w:rsidRPr="006B770D">
              <w:rPr>
                <w:rFonts w:ascii="Bookman Old Style" w:hAnsi="Bookman Old Style"/>
                <w:sz w:val="24"/>
                <w:szCs w:val="24"/>
              </w:rPr>
              <w:t>erakhir masa jabatannya</w:t>
            </w:r>
            <w:r w:rsidR="006B770D">
              <w:rPr>
                <w:rFonts w:ascii="Bookman Old Style" w:hAnsi="Bookman Old Style"/>
                <w:sz w:val="24"/>
                <w:szCs w:val="24"/>
              </w:rPr>
              <w:t>;</w:t>
            </w:r>
          </w:p>
        </w:tc>
      </w:tr>
      <w:tr w:rsidR="00747DBB" w:rsidTr="00B65AC9">
        <w:trPr>
          <w:trHeight w:val="195"/>
        </w:trPr>
        <w:tc>
          <w:tcPr>
            <w:tcW w:w="9578" w:type="dxa"/>
          </w:tcPr>
          <w:p w:rsidR="00747DBB" w:rsidRPr="006B770D" w:rsidRDefault="00056883" w:rsidP="00B65AC9">
            <w:pPr>
              <w:pStyle w:val="ListParagraph"/>
              <w:numPr>
                <w:ilvl w:val="0"/>
                <w:numId w:val="8"/>
              </w:numPr>
              <w:spacing w:after="120"/>
              <w:ind w:left="630" w:hanging="630"/>
              <w:jc w:val="both"/>
              <w:rPr>
                <w:rFonts w:ascii="Bookman Old Style" w:hAnsi="Bookman Old Style"/>
                <w:sz w:val="24"/>
                <w:szCs w:val="24"/>
              </w:rPr>
            </w:pPr>
            <w:r>
              <w:rPr>
                <w:rFonts w:ascii="Bookman Old Style" w:hAnsi="Bookman Old Style"/>
                <w:sz w:val="24"/>
                <w:szCs w:val="24"/>
              </w:rPr>
              <w:t>m</w:t>
            </w:r>
            <w:r w:rsidR="006B770D" w:rsidRPr="006B770D">
              <w:rPr>
                <w:rFonts w:ascii="Bookman Old Style" w:hAnsi="Bookman Old Style"/>
                <w:sz w:val="24"/>
                <w:szCs w:val="24"/>
              </w:rPr>
              <w:t>engundurkan diri</w:t>
            </w:r>
            <w:r w:rsidR="006B770D">
              <w:rPr>
                <w:rFonts w:ascii="Bookman Old Style" w:hAnsi="Bookman Old Style"/>
                <w:sz w:val="24"/>
                <w:szCs w:val="24"/>
              </w:rPr>
              <w:t>;</w:t>
            </w:r>
          </w:p>
        </w:tc>
      </w:tr>
      <w:tr w:rsidR="006B770D" w:rsidTr="00B65AC9">
        <w:trPr>
          <w:trHeight w:val="144"/>
        </w:trPr>
        <w:tc>
          <w:tcPr>
            <w:tcW w:w="9578" w:type="dxa"/>
          </w:tcPr>
          <w:p w:rsidR="006B770D" w:rsidRPr="006B770D" w:rsidRDefault="00056883" w:rsidP="00B65AC9">
            <w:pPr>
              <w:pStyle w:val="ListParagraph"/>
              <w:numPr>
                <w:ilvl w:val="0"/>
                <w:numId w:val="8"/>
              </w:numPr>
              <w:spacing w:after="120"/>
              <w:ind w:left="630" w:hanging="630"/>
              <w:jc w:val="both"/>
              <w:rPr>
                <w:rFonts w:ascii="Bookman Old Style" w:hAnsi="Bookman Old Style"/>
                <w:sz w:val="24"/>
                <w:szCs w:val="24"/>
              </w:rPr>
            </w:pPr>
            <w:r>
              <w:rPr>
                <w:rFonts w:ascii="Bookman Old Style" w:hAnsi="Bookman Old Style"/>
                <w:sz w:val="24"/>
                <w:szCs w:val="24"/>
              </w:rPr>
              <w:t>t</w:t>
            </w:r>
            <w:r w:rsidR="006B770D" w:rsidRPr="006B770D">
              <w:rPr>
                <w:rFonts w:ascii="Bookman Old Style" w:hAnsi="Bookman Old Style"/>
                <w:sz w:val="24"/>
                <w:szCs w:val="24"/>
              </w:rPr>
              <w:t>erbukti melakukan tindak pidana</w:t>
            </w:r>
            <w:r w:rsidR="006B770D">
              <w:rPr>
                <w:rFonts w:ascii="Bookman Old Style" w:hAnsi="Bookman Old Style"/>
                <w:sz w:val="24"/>
                <w:szCs w:val="24"/>
              </w:rPr>
              <w:t>;</w:t>
            </w:r>
          </w:p>
        </w:tc>
      </w:tr>
      <w:tr w:rsidR="006B770D" w:rsidTr="00B65AC9">
        <w:trPr>
          <w:trHeight w:val="150"/>
        </w:trPr>
        <w:tc>
          <w:tcPr>
            <w:tcW w:w="9578" w:type="dxa"/>
          </w:tcPr>
          <w:p w:rsidR="006B770D" w:rsidRPr="006B770D" w:rsidRDefault="00056883" w:rsidP="00B65AC9">
            <w:pPr>
              <w:pStyle w:val="ListParagraph"/>
              <w:numPr>
                <w:ilvl w:val="0"/>
                <w:numId w:val="8"/>
              </w:numPr>
              <w:spacing w:after="120"/>
              <w:ind w:left="630" w:hanging="630"/>
              <w:jc w:val="both"/>
              <w:rPr>
                <w:rFonts w:ascii="Bookman Old Style" w:hAnsi="Bookman Old Style"/>
                <w:sz w:val="24"/>
                <w:szCs w:val="24"/>
              </w:rPr>
            </w:pPr>
            <w:r>
              <w:rPr>
                <w:rFonts w:ascii="Bookman Old Style" w:hAnsi="Bookman Old Style"/>
                <w:sz w:val="24"/>
                <w:szCs w:val="24"/>
              </w:rPr>
              <w:t>c</w:t>
            </w:r>
            <w:r w:rsidR="006B770D" w:rsidRPr="006B770D">
              <w:rPr>
                <w:rFonts w:ascii="Bookman Old Style" w:hAnsi="Bookman Old Style"/>
                <w:sz w:val="24"/>
                <w:szCs w:val="24"/>
              </w:rPr>
              <w:t>acat seumur hidup yang mengganggu kinerja</w:t>
            </w:r>
            <w:r w:rsidR="006B770D">
              <w:rPr>
                <w:rFonts w:ascii="Bookman Old Style" w:hAnsi="Bookman Old Style"/>
                <w:sz w:val="24"/>
                <w:szCs w:val="24"/>
              </w:rPr>
              <w:t>;</w:t>
            </w:r>
          </w:p>
        </w:tc>
      </w:tr>
      <w:tr w:rsidR="006B770D" w:rsidTr="00B65AC9">
        <w:trPr>
          <w:trHeight w:val="180"/>
        </w:trPr>
        <w:tc>
          <w:tcPr>
            <w:tcW w:w="9578" w:type="dxa"/>
          </w:tcPr>
          <w:p w:rsidR="006B770D" w:rsidRPr="006B770D" w:rsidRDefault="00056883" w:rsidP="00B65AC9">
            <w:pPr>
              <w:pStyle w:val="ListParagraph"/>
              <w:numPr>
                <w:ilvl w:val="0"/>
                <w:numId w:val="8"/>
              </w:numPr>
              <w:spacing w:after="240"/>
              <w:ind w:left="630" w:hanging="630"/>
              <w:jc w:val="both"/>
              <w:rPr>
                <w:rFonts w:ascii="Bookman Old Style" w:hAnsi="Bookman Old Style"/>
                <w:sz w:val="24"/>
                <w:szCs w:val="24"/>
              </w:rPr>
            </w:pPr>
            <w:proofErr w:type="gramStart"/>
            <w:r>
              <w:rPr>
                <w:rFonts w:ascii="Bookman Old Style" w:hAnsi="Bookman Old Style"/>
                <w:sz w:val="24"/>
                <w:szCs w:val="24"/>
              </w:rPr>
              <w:t>m</w:t>
            </w:r>
            <w:r w:rsidR="006B770D" w:rsidRPr="006B770D">
              <w:rPr>
                <w:rFonts w:ascii="Bookman Old Style" w:hAnsi="Bookman Old Style"/>
                <w:sz w:val="24"/>
                <w:szCs w:val="24"/>
              </w:rPr>
              <w:t>eninggal</w:t>
            </w:r>
            <w:proofErr w:type="gramEnd"/>
            <w:r w:rsidR="006B770D" w:rsidRPr="006B770D">
              <w:rPr>
                <w:rFonts w:ascii="Bookman Old Style" w:hAnsi="Bookman Old Style"/>
                <w:sz w:val="24"/>
                <w:szCs w:val="24"/>
              </w:rPr>
              <w:t xml:space="preserve"> dunia</w:t>
            </w:r>
            <w:r w:rsidR="006B770D">
              <w:rPr>
                <w:rFonts w:ascii="Bookman Old Style" w:hAnsi="Bookman Old Style"/>
                <w:sz w:val="24"/>
                <w:szCs w:val="24"/>
              </w:rPr>
              <w:t>.</w:t>
            </w:r>
          </w:p>
        </w:tc>
      </w:tr>
      <w:tr w:rsidR="006B770D" w:rsidTr="00B65AC9">
        <w:trPr>
          <w:trHeight w:val="165"/>
        </w:trPr>
        <w:tc>
          <w:tcPr>
            <w:tcW w:w="9578" w:type="dxa"/>
          </w:tcPr>
          <w:p w:rsidR="006B770D" w:rsidRPr="00606940" w:rsidRDefault="006B770D" w:rsidP="00B65AC9">
            <w:pPr>
              <w:spacing w:after="240"/>
              <w:jc w:val="center"/>
              <w:rPr>
                <w:rFonts w:ascii="Bookman Old Style" w:hAnsi="Bookman Old Style"/>
                <w:sz w:val="24"/>
                <w:szCs w:val="24"/>
              </w:rPr>
            </w:pPr>
            <w:r>
              <w:rPr>
                <w:rFonts w:ascii="Bookman Old Style" w:hAnsi="Bookman Old Style"/>
                <w:sz w:val="24"/>
                <w:szCs w:val="24"/>
              </w:rPr>
              <w:t>Pasal 14</w:t>
            </w:r>
          </w:p>
        </w:tc>
      </w:tr>
      <w:tr w:rsidR="006B770D" w:rsidTr="00B65AC9">
        <w:trPr>
          <w:trHeight w:val="660"/>
        </w:trPr>
        <w:tc>
          <w:tcPr>
            <w:tcW w:w="9578" w:type="dxa"/>
          </w:tcPr>
          <w:p w:rsidR="006B770D" w:rsidRPr="00606940" w:rsidRDefault="006B770D" w:rsidP="00B65AC9">
            <w:pPr>
              <w:autoSpaceDE w:val="0"/>
              <w:autoSpaceDN w:val="0"/>
              <w:adjustRightInd w:val="0"/>
              <w:jc w:val="both"/>
              <w:rPr>
                <w:rFonts w:ascii="Bookman Old Style" w:hAnsi="Bookman Old Style"/>
                <w:sz w:val="24"/>
                <w:szCs w:val="24"/>
              </w:rPr>
            </w:pPr>
            <w:r w:rsidRPr="006B770D">
              <w:rPr>
                <w:rFonts w:ascii="Bookman Old Style" w:hAnsi="Bookman Old Style"/>
                <w:sz w:val="24"/>
                <w:szCs w:val="24"/>
              </w:rPr>
              <w:t xml:space="preserve">Pemberhentian </w:t>
            </w:r>
            <w:r>
              <w:rPr>
                <w:rFonts w:ascii="Bookman Old Style" w:hAnsi="Bookman Old Style"/>
                <w:sz w:val="24"/>
                <w:szCs w:val="24"/>
              </w:rPr>
              <w:t>D</w:t>
            </w:r>
            <w:r w:rsidRPr="006B770D">
              <w:rPr>
                <w:rFonts w:ascii="Bookman Old Style" w:hAnsi="Bookman Old Style"/>
                <w:sz w:val="24"/>
                <w:szCs w:val="24"/>
              </w:rPr>
              <w:t xml:space="preserve">ireksi yang belum berakhir masa jabatannya dapat dilakukan atas usul Pemerintah </w:t>
            </w:r>
            <w:r w:rsidR="00DF1EF7">
              <w:rPr>
                <w:rFonts w:ascii="Bookman Old Style" w:hAnsi="Bookman Old Style"/>
                <w:sz w:val="24"/>
                <w:szCs w:val="24"/>
              </w:rPr>
              <w:t>Kabupaten</w:t>
            </w:r>
            <w:r w:rsidRPr="006B770D">
              <w:rPr>
                <w:rFonts w:ascii="Bookman Old Style" w:hAnsi="Bookman Old Style"/>
                <w:sz w:val="24"/>
                <w:szCs w:val="24"/>
              </w:rPr>
              <w:t xml:space="preserve"> melalui persetujuan DPRD</w:t>
            </w:r>
            <w:r>
              <w:rPr>
                <w:rFonts w:ascii="Bookman Old Style" w:hAnsi="Bookman Old Style"/>
                <w:sz w:val="24"/>
                <w:szCs w:val="24"/>
              </w:rPr>
              <w:t>.</w:t>
            </w:r>
          </w:p>
        </w:tc>
      </w:tr>
      <w:tr w:rsidR="002B0A18" w:rsidTr="00B65AC9">
        <w:trPr>
          <w:trHeight w:val="188"/>
        </w:trPr>
        <w:tc>
          <w:tcPr>
            <w:tcW w:w="9578" w:type="dxa"/>
          </w:tcPr>
          <w:p w:rsidR="002B0A18" w:rsidRPr="00606940" w:rsidRDefault="002B0A18" w:rsidP="00B65AC9">
            <w:pPr>
              <w:spacing w:after="0"/>
              <w:jc w:val="center"/>
              <w:rPr>
                <w:rFonts w:ascii="Bookman Old Style" w:hAnsi="Bookman Old Style"/>
                <w:sz w:val="24"/>
                <w:szCs w:val="24"/>
              </w:rPr>
            </w:pPr>
            <w:r>
              <w:rPr>
                <w:rFonts w:ascii="Bookman Old Style" w:hAnsi="Bookman Old Style"/>
                <w:sz w:val="24"/>
                <w:szCs w:val="24"/>
              </w:rPr>
              <w:t>BAB VIII</w:t>
            </w:r>
          </w:p>
        </w:tc>
      </w:tr>
      <w:tr w:rsidR="002B0A18" w:rsidTr="00B65AC9">
        <w:trPr>
          <w:trHeight w:val="188"/>
        </w:trPr>
        <w:tc>
          <w:tcPr>
            <w:tcW w:w="9578" w:type="dxa"/>
          </w:tcPr>
          <w:p w:rsidR="002B0A18" w:rsidRPr="00606940" w:rsidRDefault="002B0A18" w:rsidP="00B65AC9">
            <w:pPr>
              <w:spacing w:after="120"/>
              <w:jc w:val="center"/>
              <w:rPr>
                <w:rFonts w:ascii="Bookman Old Style" w:hAnsi="Bookman Old Style"/>
                <w:sz w:val="24"/>
                <w:szCs w:val="24"/>
              </w:rPr>
            </w:pPr>
            <w:r>
              <w:rPr>
                <w:rFonts w:ascii="Bookman Old Style" w:hAnsi="Bookman Old Style"/>
                <w:sz w:val="24"/>
                <w:szCs w:val="24"/>
              </w:rPr>
              <w:t>KOMISARIS</w:t>
            </w:r>
          </w:p>
        </w:tc>
      </w:tr>
      <w:tr w:rsidR="002B0A18" w:rsidTr="00B65AC9">
        <w:trPr>
          <w:trHeight w:val="390"/>
        </w:trPr>
        <w:tc>
          <w:tcPr>
            <w:tcW w:w="9578" w:type="dxa"/>
          </w:tcPr>
          <w:p w:rsidR="002B0A18" w:rsidRPr="00606940" w:rsidRDefault="002B0A18" w:rsidP="00B65AC9">
            <w:pPr>
              <w:spacing w:after="240"/>
              <w:jc w:val="center"/>
              <w:rPr>
                <w:rFonts w:ascii="Bookman Old Style" w:hAnsi="Bookman Old Style"/>
                <w:sz w:val="24"/>
                <w:szCs w:val="24"/>
              </w:rPr>
            </w:pPr>
            <w:r>
              <w:rPr>
                <w:rFonts w:ascii="Bookman Old Style" w:hAnsi="Bookman Old Style"/>
                <w:sz w:val="24"/>
                <w:szCs w:val="24"/>
              </w:rPr>
              <w:t>Pasal 15</w:t>
            </w:r>
          </w:p>
        </w:tc>
      </w:tr>
      <w:tr w:rsidR="00EB37EB" w:rsidTr="00B65AC9">
        <w:trPr>
          <w:trHeight w:val="930"/>
        </w:trPr>
        <w:tc>
          <w:tcPr>
            <w:tcW w:w="9578" w:type="dxa"/>
          </w:tcPr>
          <w:p w:rsidR="00EB37EB" w:rsidRPr="00B65AC9" w:rsidRDefault="00EB37EB" w:rsidP="00B65AC9">
            <w:pPr>
              <w:pStyle w:val="ListParagraph"/>
              <w:numPr>
                <w:ilvl w:val="0"/>
                <w:numId w:val="24"/>
              </w:numPr>
              <w:spacing w:after="120"/>
              <w:ind w:left="567" w:hanging="567"/>
              <w:jc w:val="both"/>
              <w:rPr>
                <w:rFonts w:ascii="Bookman Old Style" w:hAnsi="Bookman Old Style"/>
                <w:sz w:val="24"/>
                <w:szCs w:val="24"/>
              </w:rPr>
            </w:pPr>
            <w:r w:rsidRPr="00B65AC9">
              <w:rPr>
                <w:rFonts w:ascii="Bookman Old Style" w:hAnsi="Bookman Old Style"/>
                <w:sz w:val="24"/>
                <w:szCs w:val="24"/>
              </w:rPr>
              <w:t>Komisaris terdiri dari seorang atau lebih anggota Komisaris, apabila diangkat lebih dari seorang anggota Komisaris, maka salah seorang diantaranya dapat diangkat sebagai Komisaris Utama.</w:t>
            </w:r>
          </w:p>
        </w:tc>
      </w:tr>
      <w:tr w:rsidR="00B65AC9" w:rsidTr="00B65AC9">
        <w:trPr>
          <w:trHeight w:val="630"/>
        </w:trPr>
        <w:tc>
          <w:tcPr>
            <w:tcW w:w="9578" w:type="dxa"/>
          </w:tcPr>
          <w:p w:rsidR="00B65AC9" w:rsidRPr="00B65AC9" w:rsidRDefault="00B65AC9" w:rsidP="00B65AC9">
            <w:pPr>
              <w:pStyle w:val="ListParagraph"/>
              <w:numPr>
                <w:ilvl w:val="0"/>
                <w:numId w:val="24"/>
              </w:numPr>
              <w:spacing w:after="120"/>
              <w:ind w:left="567" w:hanging="567"/>
              <w:jc w:val="both"/>
              <w:rPr>
                <w:rFonts w:ascii="Bookman Old Style" w:hAnsi="Bookman Old Style"/>
                <w:sz w:val="24"/>
                <w:szCs w:val="24"/>
              </w:rPr>
            </w:pPr>
            <w:r w:rsidRPr="00B65AC9">
              <w:rPr>
                <w:rFonts w:ascii="Bookman Old Style" w:hAnsi="Bookman Old Style"/>
                <w:sz w:val="24"/>
                <w:szCs w:val="24"/>
              </w:rPr>
              <w:t>Prosedur dan persyaratan pengangkatan, masa jabatan, tugas dan wewenang serta pemberhentian Komisaris diatur dalam Anggaran Dasar.</w:t>
            </w:r>
          </w:p>
        </w:tc>
      </w:tr>
      <w:tr w:rsidR="00B65AC9" w:rsidTr="00B65AC9">
        <w:trPr>
          <w:trHeight w:val="258"/>
        </w:trPr>
        <w:tc>
          <w:tcPr>
            <w:tcW w:w="9578" w:type="dxa"/>
          </w:tcPr>
          <w:p w:rsidR="00EF063C" w:rsidRDefault="00EF063C" w:rsidP="00EF063C">
            <w:pPr>
              <w:pStyle w:val="ListParagraph"/>
              <w:numPr>
                <w:ilvl w:val="0"/>
                <w:numId w:val="24"/>
              </w:numPr>
              <w:spacing w:after="120"/>
              <w:ind w:left="567" w:hanging="567"/>
              <w:jc w:val="both"/>
              <w:rPr>
                <w:rFonts w:ascii="Bookman Old Style" w:hAnsi="Bookman Old Style"/>
                <w:sz w:val="24"/>
                <w:szCs w:val="24"/>
              </w:rPr>
            </w:pPr>
            <w:r>
              <w:rPr>
                <w:rFonts w:ascii="Bookman Old Style" w:hAnsi="Bookman Old Style"/>
                <w:sz w:val="24"/>
                <w:szCs w:val="24"/>
              </w:rPr>
              <w:t>Anggota Dewan Komisaris diangkat oleh RUPS.</w:t>
            </w:r>
          </w:p>
          <w:p w:rsidR="00200503" w:rsidRDefault="00200503" w:rsidP="00200503">
            <w:pPr>
              <w:pStyle w:val="ListParagraph"/>
              <w:spacing w:after="120"/>
              <w:ind w:left="567"/>
              <w:jc w:val="both"/>
              <w:rPr>
                <w:rFonts w:ascii="Bookman Old Style" w:hAnsi="Bookman Old Style"/>
                <w:sz w:val="24"/>
                <w:szCs w:val="24"/>
              </w:rPr>
            </w:pPr>
          </w:p>
          <w:p w:rsidR="00B65AC9" w:rsidRDefault="00DC102F" w:rsidP="00DC102F">
            <w:pPr>
              <w:pStyle w:val="ListParagraph"/>
              <w:numPr>
                <w:ilvl w:val="0"/>
                <w:numId w:val="24"/>
              </w:numPr>
              <w:spacing w:after="240"/>
              <w:ind w:left="567" w:hanging="567"/>
              <w:jc w:val="both"/>
              <w:rPr>
                <w:rFonts w:ascii="Bookman Old Style" w:hAnsi="Bookman Old Style"/>
                <w:sz w:val="24"/>
                <w:szCs w:val="24"/>
              </w:rPr>
            </w:pPr>
            <w:r>
              <w:rPr>
                <w:rFonts w:ascii="Bookman Old Style" w:hAnsi="Bookman Old Style"/>
                <w:sz w:val="24"/>
                <w:szCs w:val="24"/>
              </w:rPr>
              <w:t>Ketentuan mengenai pengangkatan Komisaris untuk pertama kalinya ditetapkan dengan Keputusan Bupati</w:t>
            </w:r>
            <w:r w:rsidR="00B65AC9" w:rsidRPr="00B65AC9">
              <w:rPr>
                <w:rFonts w:ascii="Bookman Old Style" w:hAnsi="Bookman Old Style"/>
                <w:sz w:val="24"/>
                <w:szCs w:val="24"/>
              </w:rPr>
              <w:t>.</w:t>
            </w:r>
          </w:p>
          <w:p w:rsidR="007B29D0" w:rsidRDefault="007B29D0" w:rsidP="007B29D0">
            <w:pPr>
              <w:pStyle w:val="ListParagraph"/>
              <w:spacing w:after="240"/>
              <w:ind w:left="567"/>
              <w:jc w:val="both"/>
              <w:rPr>
                <w:rFonts w:ascii="Bookman Old Style" w:hAnsi="Bookman Old Style"/>
                <w:sz w:val="24"/>
                <w:szCs w:val="24"/>
              </w:rPr>
            </w:pPr>
          </w:p>
          <w:p w:rsidR="007B29D0" w:rsidRPr="00B65AC9" w:rsidRDefault="007B29D0" w:rsidP="007B29D0">
            <w:pPr>
              <w:pStyle w:val="ListParagraph"/>
              <w:spacing w:after="240"/>
              <w:ind w:left="567"/>
              <w:jc w:val="both"/>
              <w:rPr>
                <w:rFonts w:ascii="Bookman Old Style" w:hAnsi="Bookman Old Style"/>
                <w:sz w:val="24"/>
                <w:szCs w:val="24"/>
              </w:rPr>
            </w:pPr>
          </w:p>
        </w:tc>
      </w:tr>
    </w:tbl>
    <w:p w:rsidR="002B0A18" w:rsidRDefault="002B0A18"/>
    <w:p w:rsidR="002B0A18" w:rsidRDefault="002B0A18"/>
    <w:tbl>
      <w:tblPr>
        <w:tblpPr w:leftFromText="180" w:rightFromText="180" w:tblpX="358" w:tblpY="615"/>
        <w:tblW w:w="0" w:type="auto"/>
        <w:tblLook w:val="0000"/>
      </w:tblPr>
      <w:tblGrid>
        <w:gridCol w:w="9578"/>
      </w:tblGrid>
      <w:tr w:rsidR="00AD3CE0" w:rsidTr="00200503">
        <w:trPr>
          <w:trHeight w:val="144"/>
        </w:trPr>
        <w:tc>
          <w:tcPr>
            <w:tcW w:w="9578" w:type="dxa"/>
          </w:tcPr>
          <w:p w:rsidR="00AD3CE0" w:rsidRPr="00606940" w:rsidRDefault="00AD3CE0" w:rsidP="00A11FC9">
            <w:pPr>
              <w:spacing w:after="0"/>
              <w:jc w:val="center"/>
              <w:rPr>
                <w:rFonts w:ascii="Bookman Old Style" w:hAnsi="Bookman Old Style"/>
                <w:sz w:val="24"/>
                <w:szCs w:val="24"/>
              </w:rPr>
            </w:pPr>
            <w:r>
              <w:rPr>
                <w:rFonts w:ascii="Bookman Old Style" w:hAnsi="Bookman Old Style"/>
                <w:sz w:val="24"/>
                <w:szCs w:val="24"/>
              </w:rPr>
              <w:t>BAB IX</w:t>
            </w:r>
          </w:p>
        </w:tc>
      </w:tr>
      <w:tr w:rsidR="00AD3CE0" w:rsidTr="00200503">
        <w:trPr>
          <w:trHeight w:val="129"/>
        </w:trPr>
        <w:tc>
          <w:tcPr>
            <w:tcW w:w="9578" w:type="dxa"/>
          </w:tcPr>
          <w:p w:rsidR="00AD3CE0" w:rsidRPr="00606940" w:rsidRDefault="00AD3CE0" w:rsidP="00A11FC9">
            <w:pPr>
              <w:spacing w:after="120"/>
              <w:jc w:val="center"/>
              <w:rPr>
                <w:rFonts w:ascii="Bookman Old Style" w:hAnsi="Bookman Old Style"/>
                <w:sz w:val="24"/>
                <w:szCs w:val="24"/>
              </w:rPr>
            </w:pPr>
            <w:r>
              <w:rPr>
                <w:rFonts w:ascii="Bookman Old Style" w:hAnsi="Bookman Old Style"/>
                <w:sz w:val="24"/>
                <w:szCs w:val="24"/>
              </w:rPr>
              <w:t>KEPEGAWAIAN</w:t>
            </w:r>
          </w:p>
        </w:tc>
      </w:tr>
      <w:tr w:rsidR="00AD3CE0" w:rsidTr="00200503">
        <w:trPr>
          <w:trHeight w:val="165"/>
        </w:trPr>
        <w:tc>
          <w:tcPr>
            <w:tcW w:w="9578" w:type="dxa"/>
          </w:tcPr>
          <w:p w:rsidR="00AD3CE0" w:rsidRPr="00606940" w:rsidRDefault="00AD3CE0" w:rsidP="00A11FC9">
            <w:pPr>
              <w:spacing w:after="240"/>
              <w:jc w:val="center"/>
              <w:rPr>
                <w:rFonts w:ascii="Bookman Old Style" w:hAnsi="Bookman Old Style"/>
                <w:sz w:val="24"/>
                <w:szCs w:val="24"/>
              </w:rPr>
            </w:pPr>
            <w:r>
              <w:rPr>
                <w:rFonts w:ascii="Bookman Old Style" w:hAnsi="Bookman Old Style"/>
                <w:sz w:val="24"/>
                <w:szCs w:val="24"/>
              </w:rPr>
              <w:t>Pasal 16</w:t>
            </w:r>
          </w:p>
        </w:tc>
      </w:tr>
      <w:tr w:rsidR="00747DBB" w:rsidTr="00200503">
        <w:trPr>
          <w:trHeight w:val="150"/>
        </w:trPr>
        <w:tc>
          <w:tcPr>
            <w:tcW w:w="9578" w:type="dxa"/>
          </w:tcPr>
          <w:p w:rsidR="00747DBB" w:rsidRPr="00AD3CE0" w:rsidRDefault="00AD3CE0" w:rsidP="00200503">
            <w:pPr>
              <w:pStyle w:val="ListParagraph"/>
              <w:numPr>
                <w:ilvl w:val="0"/>
                <w:numId w:val="10"/>
              </w:numPr>
              <w:spacing w:after="120"/>
              <w:ind w:left="630" w:hanging="630"/>
              <w:jc w:val="both"/>
              <w:rPr>
                <w:rFonts w:ascii="Bookman Old Style" w:hAnsi="Bookman Old Style"/>
                <w:sz w:val="24"/>
                <w:szCs w:val="24"/>
              </w:rPr>
            </w:pPr>
            <w:r w:rsidRPr="00AD3CE0">
              <w:rPr>
                <w:rFonts w:ascii="Bookman Old Style" w:hAnsi="Bookman Old Style"/>
                <w:sz w:val="24"/>
                <w:szCs w:val="24"/>
              </w:rPr>
              <w:t xml:space="preserve">Pegawai </w:t>
            </w:r>
            <w:r>
              <w:rPr>
                <w:rFonts w:ascii="Bookman Old Style" w:hAnsi="Bookman Old Style"/>
                <w:sz w:val="24"/>
                <w:szCs w:val="24"/>
              </w:rPr>
              <w:t xml:space="preserve">PT. </w:t>
            </w:r>
            <w:r w:rsidR="00B248C8">
              <w:rPr>
                <w:rFonts w:ascii="Bookman Old Style" w:hAnsi="Bookman Old Style"/>
                <w:sz w:val="24"/>
                <w:szCs w:val="24"/>
              </w:rPr>
              <w:t>UK</w:t>
            </w:r>
            <w:r w:rsidR="00415B86">
              <w:rPr>
                <w:rFonts w:ascii="Bookman Old Style" w:hAnsi="Bookman Old Style"/>
                <w:sz w:val="24"/>
                <w:szCs w:val="24"/>
              </w:rPr>
              <w:t>M</w:t>
            </w:r>
            <w:r w:rsidRPr="00AD3CE0">
              <w:rPr>
                <w:rFonts w:ascii="Bookman Old Style" w:hAnsi="Bookman Old Style"/>
                <w:sz w:val="24"/>
                <w:szCs w:val="24"/>
              </w:rPr>
              <w:t xml:space="preserve"> diangkat dan diberhentikan oleh Direksi sesuai perundang-undangan yang berlaku.</w:t>
            </w:r>
          </w:p>
        </w:tc>
      </w:tr>
      <w:tr w:rsidR="00AD3CE0" w:rsidTr="00200503">
        <w:trPr>
          <w:trHeight w:val="180"/>
        </w:trPr>
        <w:tc>
          <w:tcPr>
            <w:tcW w:w="9578" w:type="dxa"/>
          </w:tcPr>
          <w:p w:rsidR="00AD3CE0" w:rsidRPr="00A0613B" w:rsidRDefault="00A0613B" w:rsidP="00A11FC9">
            <w:pPr>
              <w:pStyle w:val="ListParagraph"/>
              <w:numPr>
                <w:ilvl w:val="0"/>
                <w:numId w:val="10"/>
              </w:numPr>
              <w:autoSpaceDE w:val="0"/>
              <w:autoSpaceDN w:val="0"/>
              <w:adjustRightInd w:val="0"/>
              <w:spacing w:after="240"/>
              <w:ind w:left="630" w:hanging="630"/>
              <w:jc w:val="both"/>
              <w:rPr>
                <w:rFonts w:ascii="Bookman Old Style" w:hAnsi="Bookman Old Style"/>
                <w:sz w:val="24"/>
                <w:szCs w:val="24"/>
              </w:rPr>
            </w:pPr>
            <w:r w:rsidRPr="00A0613B">
              <w:rPr>
                <w:rFonts w:ascii="Bookman Old Style" w:hAnsi="Bookman Old Style"/>
                <w:sz w:val="24"/>
                <w:szCs w:val="24"/>
              </w:rPr>
              <w:t xml:space="preserve">Kedudukan, kewajiban dan hak Pegawai diatur oleh Direksi sesuai peraturan perundang-undangan yang berlaku, dengan memperhatikan kemampuan keuangan </w:t>
            </w:r>
            <w:r>
              <w:rPr>
                <w:rFonts w:ascii="Bookman Old Style" w:hAnsi="Bookman Old Style"/>
                <w:sz w:val="24"/>
                <w:szCs w:val="24"/>
              </w:rPr>
              <w:t xml:space="preserve">PT. </w:t>
            </w:r>
            <w:r w:rsidR="00F466F9">
              <w:rPr>
                <w:rFonts w:ascii="Bookman Old Style" w:hAnsi="Bookman Old Style"/>
                <w:sz w:val="24"/>
                <w:szCs w:val="24"/>
              </w:rPr>
              <w:t>UK</w:t>
            </w:r>
            <w:r w:rsidR="00415B86">
              <w:rPr>
                <w:rFonts w:ascii="Bookman Old Style" w:hAnsi="Bookman Old Style"/>
                <w:sz w:val="24"/>
                <w:szCs w:val="24"/>
              </w:rPr>
              <w:t>M</w:t>
            </w:r>
            <w:r w:rsidRPr="00A0613B">
              <w:rPr>
                <w:rFonts w:ascii="Bookman Old Style" w:hAnsi="Bookman Old Style"/>
                <w:sz w:val="24"/>
                <w:szCs w:val="24"/>
              </w:rPr>
              <w:t>.</w:t>
            </w:r>
          </w:p>
        </w:tc>
      </w:tr>
      <w:tr w:rsidR="00AD3CE0" w:rsidTr="00200503">
        <w:trPr>
          <w:trHeight w:val="195"/>
        </w:trPr>
        <w:tc>
          <w:tcPr>
            <w:tcW w:w="9578" w:type="dxa"/>
          </w:tcPr>
          <w:p w:rsidR="00AD3CE0" w:rsidRPr="00606940" w:rsidRDefault="00A0613B" w:rsidP="00A11FC9">
            <w:pPr>
              <w:spacing w:after="0"/>
              <w:jc w:val="center"/>
              <w:rPr>
                <w:rFonts w:ascii="Bookman Old Style" w:hAnsi="Bookman Old Style"/>
                <w:sz w:val="24"/>
                <w:szCs w:val="24"/>
              </w:rPr>
            </w:pPr>
            <w:r>
              <w:rPr>
                <w:rFonts w:ascii="Bookman Old Style" w:hAnsi="Bookman Old Style"/>
                <w:sz w:val="24"/>
                <w:szCs w:val="24"/>
              </w:rPr>
              <w:t>BAB X</w:t>
            </w:r>
          </w:p>
        </w:tc>
      </w:tr>
      <w:tr w:rsidR="00AD3CE0" w:rsidTr="00200503">
        <w:trPr>
          <w:trHeight w:val="135"/>
        </w:trPr>
        <w:tc>
          <w:tcPr>
            <w:tcW w:w="9578" w:type="dxa"/>
          </w:tcPr>
          <w:p w:rsidR="00AD3CE0" w:rsidRPr="00606940" w:rsidRDefault="00A0613B" w:rsidP="00A11FC9">
            <w:pPr>
              <w:spacing w:after="120"/>
              <w:jc w:val="center"/>
              <w:rPr>
                <w:rFonts w:ascii="Bookman Old Style" w:hAnsi="Bookman Old Style"/>
                <w:sz w:val="24"/>
                <w:szCs w:val="24"/>
              </w:rPr>
            </w:pPr>
            <w:r>
              <w:rPr>
                <w:rFonts w:ascii="Bookman Old Style" w:hAnsi="Bookman Old Style"/>
                <w:sz w:val="24"/>
                <w:szCs w:val="24"/>
              </w:rPr>
              <w:t>TAHUN BUKU, RENCANA KERJA DAN ANGGARAN</w:t>
            </w:r>
          </w:p>
        </w:tc>
      </w:tr>
      <w:tr w:rsidR="00AD3CE0" w:rsidTr="00200503">
        <w:trPr>
          <w:trHeight w:val="180"/>
        </w:trPr>
        <w:tc>
          <w:tcPr>
            <w:tcW w:w="9578" w:type="dxa"/>
          </w:tcPr>
          <w:p w:rsidR="00AD3CE0" w:rsidRPr="00606940" w:rsidRDefault="00A0613B" w:rsidP="00A11FC9">
            <w:pPr>
              <w:spacing w:after="240"/>
              <w:jc w:val="center"/>
              <w:rPr>
                <w:rFonts w:ascii="Bookman Old Style" w:hAnsi="Bookman Old Style"/>
                <w:sz w:val="24"/>
                <w:szCs w:val="24"/>
              </w:rPr>
            </w:pPr>
            <w:r>
              <w:rPr>
                <w:rFonts w:ascii="Bookman Old Style" w:hAnsi="Bookman Old Style"/>
                <w:sz w:val="24"/>
                <w:szCs w:val="24"/>
              </w:rPr>
              <w:t>Pasal 17</w:t>
            </w:r>
          </w:p>
        </w:tc>
      </w:tr>
      <w:tr w:rsidR="00AD3CE0" w:rsidTr="00200503">
        <w:trPr>
          <w:trHeight w:val="180"/>
        </w:trPr>
        <w:tc>
          <w:tcPr>
            <w:tcW w:w="9578" w:type="dxa"/>
          </w:tcPr>
          <w:p w:rsidR="00AD3CE0" w:rsidRPr="00A0613B" w:rsidRDefault="00A0613B" w:rsidP="00A11FC9">
            <w:pPr>
              <w:pStyle w:val="ListParagraph"/>
              <w:numPr>
                <w:ilvl w:val="0"/>
                <w:numId w:val="11"/>
              </w:numPr>
              <w:spacing w:after="120"/>
              <w:ind w:left="630" w:hanging="630"/>
              <w:jc w:val="both"/>
              <w:rPr>
                <w:rFonts w:ascii="Bookman Old Style" w:hAnsi="Bookman Old Style"/>
                <w:sz w:val="24"/>
                <w:szCs w:val="24"/>
              </w:rPr>
            </w:pPr>
            <w:r w:rsidRPr="00A0613B">
              <w:rPr>
                <w:rFonts w:ascii="Bookman Old Style" w:hAnsi="Bookman Old Style"/>
                <w:sz w:val="24"/>
                <w:szCs w:val="24"/>
              </w:rPr>
              <w:t xml:space="preserve">Tahun Buku </w:t>
            </w:r>
            <w:r>
              <w:rPr>
                <w:rFonts w:ascii="Bookman Old Style" w:hAnsi="Bookman Old Style"/>
                <w:sz w:val="24"/>
                <w:szCs w:val="24"/>
              </w:rPr>
              <w:t xml:space="preserve">PT. </w:t>
            </w:r>
            <w:r w:rsidR="00F466F9">
              <w:rPr>
                <w:rFonts w:ascii="Bookman Old Style" w:hAnsi="Bookman Old Style"/>
                <w:sz w:val="24"/>
                <w:szCs w:val="24"/>
              </w:rPr>
              <w:t>UK</w:t>
            </w:r>
            <w:r w:rsidR="00415B86">
              <w:rPr>
                <w:rFonts w:ascii="Bookman Old Style" w:hAnsi="Bookman Old Style"/>
                <w:sz w:val="24"/>
                <w:szCs w:val="24"/>
              </w:rPr>
              <w:t>M</w:t>
            </w:r>
            <w:r w:rsidR="003A2549">
              <w:rPr>
                <w:rFonts w:ascii="Bookman Old Style" w:hAnsi="Bookman Old Style"/>
                <w:sz w:val="24"/>
                <w:szCs w:val="24"/>
              </w:rPr>
              <w:t xml:space="preserve"> adalah tak</w:t>
            </w:r>
            <w:r w:rsidRPr="00A0613B">
              <w:rPr>
                <w:rFonts w:ascii="Bookman Old Style" w:hAnsi="Bookman Old Style"/>
                <w:sz w:val="24"/>
                <w:szCs w:val="24"/>
              </w:rPr>
              <w:t>wim.</w:t>
            </w:r>
          </w:p>
        </w:tc>
      </w:tr>
      <w:tr w:rsidR="00A0613B" w:rsidTr="00200503">
        <w:trPr>
          <w:trHeight w:val="144"/>
        </w:trPr>
        <w:tc>
          <w:tcPr>
            <w:tcW w:w="9578" w:type="dxa"/>
          </w:tcPr>
          <w:p w:rsidR="00A0613B" w:rsidRPr="00A0613B" w:rsidRDefault="00A0613B" w:rsidP="00A11FC9">
            <w:pPr>
              <w:pStyle w:val="ListParagraph"/>
              <w:numPr>
                <w:ilvl w:val="0"/>
                <w:numId w:val="11"/>
              </w:numPr>
              <w:autoSpaceDE w:val="0"/>
              <w:autoSpaceDN w:val="0"/>
              <w:adjustRightInd w:val="0"/>
              <w:spacing w:after="120"/>
              <w:ind w:left="630" w:hanging="630"/>
              <w:jc w:val="both"/>
              <w:rPr>
                <w:rFonts w:ascii="Bookman Old Style" w:hAnsi="Bookman Old Style"/>
                <w:sz w:val="24"/>
                <w:szCs w:val="24"/>
              </w:rPr>
            </w:pPr>
            <w:r w:rsidRPr="00A0613B">
              <w:rPr>
                <w:rFonts w:ascii="Bookman Old Style" w:hAnsi="Bookman Old Style"/>
                <w:sz w:val="24"/>
                <w:szCs w:val="24"/>
              </w:rPr>
              <w:t>Rencana Kerja dan Anggaran Biaya di</w:t>
            </w:r>
            <w:r>
              <w:rPr>
                <w:rFonts w:ascii="Bookman Old Style" w:hAnsi="Bookman Old Style"/>
                <w:sz w:val="24"/>
                <w:szCs w:val="24"/>
              </w:rPr>
              <w:t>susun dan d</w:t>
            </w:r>
            <w:r w:rsidR="00235045">
              <w:rPr>
                <w:rFonts w:ascii="Bookman Old Style" w:hAnsi="Bookman Old Style"/>
                <w:sz w:val="24"/>
                <w:szCs w:val="24"/>
              </w:rPr>
              <w:t>i</w:t>
            </w:r>
            <w:r>
              <w:rPr>
                <w:rFonts w:ascii="Bookman Old Style" w:hAnsi="Bookman Old Style"/>
                <w:sz w:val="24"/>
                <w:szCs w:val="24"/>
              </w:rPr>
              <w:t>ajukan oleh Direksi k</w:t>
            </w:r>
            <w:r w:rsidRPr="00A0613B">
              <w:rPr>
                <w:rFonts w:ascii="Bookman Old Style" w:hAnsi="Bookman Old Style"/>
                <w:sz w:val="24"/>
                <w:szCs w:val="24"/>
              </w:rPr>
              <w:t>epada Komisaris untuk memperoleh pengesahan.</w:t>
            </w:r>
          </w:p>
        </w:tc>
      </w:tr>
      <w:tr w:rsidR="00A0613B" w:rsidTr="00200503">
        <w:trPr>
          <w:trHeight w:val="144"/>
        </w:trPr>
        <w:tc>
          <w:tcPr>
            <w:tcW w:w="9578" w:type="dxa"/>
          </w:tcPr>
          <w:p w:rsidR="00A0613B" w:rsidRPr="00A0613B" w:rsidRDefault="00A0613B" w:rsidP="00581AC3">
            <w:pPr>
              <w:pStyle w:val="ListParagraph"/>
              <w:numPr>
                <w:ilvl w:val="0"/>
                <w:numId w:val="11"/>
              </w:numPr>
              <w:spacing w:after="240"/>
              <w:ind w:left="630" w:hanging="630"/>
              <w:jc w:val="both"/>
              <w:rPr>
                <w:rFonts w:ascii="Bookman Old Style" w:hAnsi="Bookman Old Style"/>
                <w:sz w:val="24"/>
                <w:szCs w:val="24"/>
              </w:rPr>
            </w:pPr>
            <w:r w:rsidRPr="00A0613B">
              <w:rPr>
                <w:rFonts w:ascii="Bookman Old Style" w:hAnsi="Bookman Old Style"/>
                <w:sz w:val="24"/>
                <w:szCs w:val="24"/>
              </w:rPr>
              <w:t xml:space="preserve">Pengesahan Rencana Kerja dan Anggaran Biaya sebagaimana dimaksud pada ayat (2), </w:t>
            </w:r>
            <w:r>
              <w:rPr>
                <w:rFonts w:ascii="Bookman Old Style" w:hAnsi="Bookman Old Style"/>
                <w:sz w:val="24"/>
                <w:szCs w:val="24"/>
              </w:rPr>
              <w:t>d</w:t>
            </w:r>
            <w:r w:rsidRPr="00A0613B">
              <w:rPr>
                <w:rFonts w:ascii="Bookman Old Style" w:hAnsi="Bookman Old Style"/>
                <w:sz w:val="24"/>
                <w:szCs w:val="24"/>
              </w:rPr>
              <w:t>itetapkan selambat-lambatnya 1</w:t>
            </w:r>
            <w:r w:rsidR="00F76CC5">
              <w:rPr>
                <w:rFonts w:ascii="Bookman Old Style" w:hAnsi="Bookman Old Style"/>
                <w:sz w:val="24"/>
                <w:szCs w:val="24"/>
              </w:rPr>
              <w:t xml:space="preserve"> </w:t>
            </w:r>
            <w:r w:rsidRPr="00A0613B">
              <w:rPr>
                <w:rFonts w:ascii="Bookman Old Style" w:hAnsi="Bookman Old Style"/>
                <w:sz w:val="24"/>
                <w:szCs w:val="24"/>
              </w:rPr>
              <w:t xml:space="preserve">(satu) bulan sebelum tahun buku </w:t>
            </w:r>
            <w:r w:rsidR="00581AC3">
              <w:rPr>
                <w:rFonts w:ascii="Bookman Old Style" w:hAnsi="Bookman Old Style"/>
                <w:sz w:val="24"/>
                <w:szCs w:val="24"/>
              </w:rPr>
              <w:t>berakhir</w:t>
            </w:r>
            <w:r w:rsidRPr="00A0613B">
              <w:rPr>
                <w:rFonts w:ascii="Bookman Old Style" w:hAnsi="Bookman Old Style"/>
                <w:sz w:val="24"/>
                <w:szCs w:val="24"/>
              </w:rPr>
              <w:t>.</w:t>
            </w:r>
          </w:p>
        </w:tc>
      </w:tr>
      <w:tr w:rsidR="00A0613B" w:rsidTr="00200503">
        <w:trPr>
          <w:trHeight w:val="180"/>
        </w:trPr>
        <w:tc>
          <w:tcPr>
            <w:tcW w:w="9578" w:type="dxa"/>
          </w:tcPr>
          <w:p w:rsidR="00A0613B" w:rsidRPr="00606940" w:rsidRDefault="00A0613B" w:rsidP="00A11FC9">
            <w:pPr>
              <w:spacing w:after="240"/>
              <w:jc w:val="center"/>
              <w:rPr>
                <w:rFonts w:ascii="Bookman Old Style" w:hAnsi="Bookman Old Style"/>
                <w:sz w:val="24"/>
                <w:szCs w:val="24"/>
              </w:rPr>
            </w:pPr>
            <w:r>
              <w:rPr>
                <w:rFonts w:ascii="Bookman Old Style" w:hAnsi="Bookman Old Style"/>
                <w:sz w:val="24"/>
                <w:szCs w:val="24"/>
              </w:rPr>
              <w:t>Pasal 18</w:t>
            </w:r>
          </w:p>
        </w:tc>
      </w:tr>
      <w:tr w:rsidR="00AD3CE0" w:rsidTr="00200503">
        <w:trPr>
          <w:trHeight w:val="150"/>
        </w:trPr>
        <w:tc>
          <w:tcPr>
            <w:tcW w:w="9578" w:type="dxa"/>
          </w:tcPr>
          <w:p w:rsidR="00AD3CE0" w:rsidRPr="00A0613B" w:rsidRDefault="00A0613B" w:rsidP="00A11FC9">
            <w:pPr>
              <w:pStyle w:val="ListParagraph"/>
              <w:numPr>
                <w:ilvl w:val="0"/>
                <w:numId w:val="12"/>
              </w:numPr>
              <w:autoSpaceDE w:val="0"/>
              <w:autoSpaceDN w:val="0"/>
              <w:adjustRightInd w:val="0"/>
              <w:spacing w:after="120"/>
              <w:ind w:left="630" w:hanging="630"/>
              <w:jc w:val="both"/>
              <w:rPr>
                <w:rFonts w:ascii="Bookman Old Style" w:hAnsi="Bookman Old Style"/>
                <w:sz w:val="24"/>
                <w:szCs w:val="24"/>
              </w:rPr>
            </w:pPr>
            <w:r w:rsidRPr="00A0613B">
              <w:rPr>
                <w:rFonts w:ascii="Bookman Old Style" w:hAnsi="Bookman Old Style"/>
                <w:sz w:val="24"/>
                <w:szCs w:val="24"/>
              </w:rPr>
              <w:t>Pada setiap penutup</w:t>
            </w:r>
            <w:r w:rsidR="00235045">
              <w:rPr>
                <w:rFonts w:ascii="Bookman Old Style" w:hAnsi="Bookman Old Style"/>
                <w:sz w:val="24"/>
                <w:szCs w:val="24"/>
              </w:rPr>
              <w:t>an</w:t>
            </w:r>
            <w:r w:rsidRPr="00A0613B">
              <w:rPr>
                <w:rFonts w:ascii="Bookman Old Style" w:hAnsi="Bookman Old Style"/>
                <w:sz w:val="24"/>
                <w:szCs w:val="24"/>
              </w:rPr>
              <w:t xml:space="preserve"> tahun buku,</w:t>
            </w:r>
            <w:r>
              <w:rPr>
                <w:rFonts w:ascii="Bookman Old Style" w:hAnsi="Bookman Old Style"/>
                <w:sz w:val="24"/>
                <w:szCs w:val="24"/>
              </w:rPr>
              <w:t xml:space="preserve"> </w:t>
            </w:r>
            <w:r w:rsidRPr="00A0613B">
              <w:rPr>
                <w:rFonts w:ascii="Bookman Old Style" w:hAnsi="Bookman Old Style"/>
                <w:sz w:val="24"/>
                <w:szCs w:val="24"/>
              </w:rPr>
              <w:t xml:space="preserve">Direksi berkewajiban membuat dan menyampaikan laporan keuangan </w:t>
            </w:r>
            <w:r>
              <w:rPr>
                <w:rFonts w:ascii="Bookman Old Style" w:hAnsi="Bookman Old Style"/>
                <w:sz w:val="24"/>
                <w:szCs w:val="24"/>
              </w:rPr>
              <w:t xml:space="preserve">PT. </w:t>
            </w:r>
            <w:r w:rsidR="00F466F9">
              <w:rPr>
                <w:rFonts w:ascii="Bookman Old Style" w:hAnsi="Bookman Old Style"/>
                <w:sz w:val="24"/>
                <w:szCs w:val="24"/>
              </w:rPr>
              <w:t>UK</w:t>
            </w:r>
            <w:r w:rsidR="00415B86">
              <w:rPr>
                <w:rFonts w:ascii="Bookman Old Style" w:hAnsi="Bookman Old Style"/>
                <w:sz w:val="24"/>
                <w:szCs w:val="24"/>
              </w:rPr>
              <w:t>M</w:t>
            </w:r>
            <w:r w:rsidRPr="00A0613B">
              <w:rPr>
                <w:rFonts w:ascii="Bookman Old Style" w:hAnsi="Bookman Old Style"/>
                <w:sz w:val="24"/>
                <w:szCs w:val="24"/>
              </w:rPr>
              <w:t xml:space="preserve"> yang terdiri atas </w:t>
            </w:r>
            <w:r>
              <w:rPr>
                <w:rFonts w:ascii="Bookman Old Style" w:hAnsi="Bookman Old Style"/>
                <w:sz w:val="24"/>
                <w:szCs w:val="24"/>
              </w:rPr>
              <w:t>n</w:t>
            </w:r>
            <w:r w:rsidRPr="00A0613B">
              <w:rPr>
                <w:rFonts w:ascii="Bookman Old Style" w:hAnsi="Bookman Old Style"/>
                <w:sz w:val="24"/>
                <w:szCs w:val="24"/>
              </w:rPr>
              <w:t>eraca,</w:t>
            </w:r>
            <w:r>
              <w:rPr>
                <w:rFonts w:ascii="Bookman Old Style" w:hAnsi="Bookman Old Style"/>
                <w:sz w:val="24"/>
                <w:szCs w:val="24"/>
              </w:rPr>
              <w:t xml:space="preserve"> p</w:t>
            </w:r>
            <w:r w:rsidRPr="00A0613B">
              <w:rPr>
                <w:rFonts w:ascii="Bookman Old Style" w:hAnsi="Bookman Old Style"/>
                <w:sz w:val="24"/>
                <w:szCs w:val="24"/>
              </w:rPr>
              <w:t xml:space="preserve">erhitungan laba </w:t>
            </w:r>
            <w:r>
              <w:rPr>
                <w:rFonts w:ascii="Bookman Old Style" w:hAnsi="Bookman Old Style"/>
                <w:sz w:val="24"/>
                <w:szCs w:val="24"/>
              </w:rPr>
              <w:t>r</w:t>
            </w:r>
            <w:r w:rsidRPr="00A0613B">
              <w:rPr>
                <w:rFonts w:ascii="Bookman Old Style" w:hAnsi="Bookman Old Style"/>
                <w:sz w:val="24"/>
                <w:szCs w:val="24"/>
              </w:rPr>
              <w:t xml:space="preserve">ugi, perubahan modal dan catatan atas laporan keuangan yang telah diaudit oleh </w:t>
            </w:r>
            <w:r>
              <w:rPr>
                <w:rFonts w:ascii="Bookman Old Style" w:hAnsi="Bookman Old Style"/>
                <w:sz w:val="24"/>
                <w:szCs w:val="24"/>
              </w:rPr>
              <w:t>a</w:t>
            </w:r>
            <w:r w:rsidRPr="00A0613B">
              <w:rPr>
                <w:rFonts w:ascii="Bookman Old Style" w:hAnsi="Bookman Old Style"/>
                <w:sz w:val="24"/>
                <w:szCs w:val="24"/>
              </w:rPr>
              <w:t>kuntan publik.</w:t>
            </w:r>
          </w:p>
        </w:tc>
      </w:tr>
      <w:tr w:rsidR="00A0613B" w:rsidTr="00200503">
        <w:trPr>
          <w:trHeight w:val="195"/>
        </w:trPr>
        <w:tc>
          <w:tcPr>
            <w:tcW w:w="9578" w:type="dxa"/>
          </w:tcPr>
          <w:p w:rsidR="00A0613B" w:rsidRPr="00A0613B" w:rsidRDefault="00581AC3" w:rsidP="00581AC3">
            <w:pPr>
              <w:pStyle w:val="ListParagraph"/>
              <w:numPr>
                <w:ilvl w:val="0"/>
                <w:numId w:val="12"/>
              </w:numPr>
              <w:spacing w:after="120"/>
              <w:ind w:left="630" w:hanging="630"/>
              <w:jc w:val="both"/>
              <w:rPr>
                <w:rFonts w:ascii="Bookman Old Style" w:hAnsi="Bookman Old Style"/>
                <w:sz w:val="24"/>
                <w:szCs w:val="24"/>
              </w:rPr>
            </w:pPr>
            <w:r>
              <w:rPr>
                <w:rFonts w:ascii="Bookman Old Style" w:hAnsi="Bookman Old Style"/>
                <w:sz w:val="24"/>
                <w:szCs w:val="24"/>
              </w:rPr>
              <w:t xml:space="preserve">Paling </w:t>
            </w:r>
            <w:r w:rsidR="00A0613B" w:rsidRPr="00A0613B">
              <w:rPr>
                <w:rFonts w:ascii="Bookman Old Style" w:hAnsi="Bookman Old Style"/>
                <w:sz w:val="24"/>
                <w:szCs w:val="24"/>
              </w:rPr>
              <w:t>la</w:t>
            </w:r>
            <w:r w:rsidR="00A0613B">
              <w:rPr>
                <w:rFonts w:ascii="Bookman Old Style" w:hAnsi="Bookman Old Style"/>
                <w:sz w:val="24"/>
                <w:szCs w:val="24"/>
              </w:rPr>
              <w:t>mbat 5 (</w:t>
            </w:r>
            <w:proofErr w:type="gramStart"/>
            <w:r w:rsidR="00A0613B">
              <w:rPr>
                <w:rFonts w:ascii="Bookman Old Style" w:hAnsi="Bookman Old Style"/>
                <w:sz w:val="24"/>
                <w:szCs w:val="24"/>
              </w:rPr>
              <w:t>lima</w:t>
            </w:r>
            <w:proofErr w:type="gramEnd"/>
            <w:r w:rsidR="00A0613B">
              <w:rPr>
                <w:rFonts w:ascii="Bookman Old Style" w:hAnsi="Bookman Old Style"/>
                <w:sz w:val="24"/>
                <w:szCs w:val="24"/>
              </w:rPr>
              <w:t xml:space="preserve">) bulan setelah </w:t>
            </w:r>
            <w:r w:rsidR="00A0613B" w:rsidRPr="00A0613B">
              <w:rPr>
                <w:rFonts w:ascii="Bookman Old Style" w:hAnsi="Bookman Old Style"/>
                <w:sz w:val="24"/>
                <w:szCs w:val="24"/>
              </w:rPr>
              <w:t>tahun buku ditutup,</w:t>
            </w:r>
            <w:r w:rsidR="00A0613B">
              <w:rPr>
                <w:rFonts w:ascii="Bookman Old Style" w:hAnsi="Bookman Old Style"/>
                <w:sz w:val="24"/>
                <w:szCs w:val="24"/>
              </w:rPr>
              <w:t xml:space="preserve"> </w:t>
            </w:r>
            <w:r w:rsidR="00A0613B" w:rsidRPr="00A0613B">
              <w:rPr>
                <w:rFonts w:ascii="Bookman Old Style" w:hAnsi="Bookman Old Style"/>
                <w:sz w:val="24"/>
                <w:szCs w:val="24"/>
              </w:rPr>
              <w:t xml:space="preserve">Direksi membuat laporan </w:t>
            </w:r>
            <w:r w:rsidR="00A0613B">
              <w:rPr>
                <w:rFonts w:ascii="Bookman Old Style" w:hAnsi="Bookman Old Style"/>
                <w:sz w:val="24"/>
                <w:szCs w:val="24"/>
              </w:rPr>
              <w:t>t</w:t>
            </w:r>
            <w:r w:rsidR="00A0613B" w:rsidRPr="00A0613B">
              <w:rPr>
                <w:rFonts w:ascii="Bookman Old Style" w:hAnsi="Bookman Old Style"/>
                <w:sz w:val="24"/>
                <w:szCs w:val="24"/>
              </w:rPr>
              <w:t>ahunan untuk diajukan dan</w:t>
            </w:r>
            <w:r w:rsidR="00A0613B">
              <w:rPr>
                <w:rFonts w:ascii="Bookman Old Style" w:hAnsi="Bookman Old Style"/>
                <w:sz w:val="24"/>
                <w:szCs w:val="24"/>
              </w:rPr>
              <w:t xml:space="preserve"> </w:t>
            </w:r>
            <w:r w:rsidR="00A0613B" w:rsidRPr="00A0613B">
              <w:rPr>
                <w:rFonts w:ascii="Bookman Old Style" w:hAnsi="Bookman Old Style"/>
                <w:sz w:val="24"/>
                <w:szCs w:val="24"/>
              </w:rPr>
              <w:t>dibahas dalam RUPS Tahunan</w:t>
            </w:r>
            <w:r w:rsidR="00A0613B">
              <w:rPr>
                <w:rFonts w:ascii="Bookman Old Style" w:hAnsi="Bookman Old Style"/>
                <w:sz w:val="24"/>
                <w:szCs w:val="24"/>
              </w:rPr>
              <w:t>.</w:t>
            </w:r>
          </w:p>
        </w:tc>
      </w:tr>
      <w:tr w:rsidR="00A0613B" w:rsidTr="00200503">
        <w:trPr>
          <w:trHeight w:val="840"/>
        </w:trPr>
        <w:tc>
          <w:tcPr>
            <w:tcW w:w="9578" w:type="dxa"/>
          </w:tcPr>
          <w:p w:rsidR="00A0613B" w:rsidRPr="00A0613B" w:rsidRDefault="00A0613B" w:rsidP="008A2E87">
            <w:pPr>
              <w:pStyle w:val="ListParagraph"/>
              <w:numPr>
                <w:ilvl w:val="0"/>
                <w:numId w:val="12"/>
              </w:numPr>
              <w:spacing w:after="240"/>
              <w:ind w:left="630" w:hanging="630"/>
              <w:jc w:val="both"/>
              <w:rPr>
                <w:rFonts w:ascii="Bookman Old Style" w:hAnsi="Bookman Old Style"/>
                <w:sz w:val="24"/>
                <w:szCs w:val="24"/>
              </w:rPr>
            </w:pPr>
            <w:r w:rsidRPr="00A0613B">
              <w:rPr>
                <w:rFonts w:ascii="Bookman Old Style" w:hAnsi="Bookman Old Style"/>
                <w:sz w:val="24"/>
                <w:szCs w:val="24"/>
              </w:rPr>
              <w:t xml:space="preserve">Laporan keuangan </w:t>
            </w:r>
            <w:r w:rsidR="00235045">
              <w:rPr>
                <w:rFonts w:ascii="Bookman Old Style" w:hAnsi="Bookman Old Style"/>
                <w:sz w:val="24"/>
                <w:szCs w:val="24"/>
              </w:rPr>
              <w:t>sebagaimana dimaksud</w:t>
            </w:r>
            <w:r w:rsidRPr="00A0613B">
              <w:rPr>
                <w:rFonts w:ascii="Bookman Old Style" w:hAnsi="Bookman Old Style"/>
                <w:sz w:val="24"/>
                <w:szCs w:val="24"/>
              </w:rPr>
              <w:t xml:space="preserve"> pada ayat (1), harus dila</w:t>
            </w:r>
            <w:r w:rsidR="00235045">
              <w:rPr>
                <w:rFonts w:ascii="Bookman Old Style" w:hAnsi="Bookman Old Style"/>
                <w:sz w:val="24"/>
                <w:szCs w:val="24"/>
              </w:rPr>
              <w:t>porkan kepada DPRD Kabupaten Kapuas Hulu</w:t>
            </w:r>
            <w:r w:rsidRPr="00A0613B">
              <w:rPr>
                <w:rFonts w:ascii="Bookman Old Style" w:hAnsi="Bookman Old Style"/>
                <w:sz w:val="24"/>
                <w:szCs w:val="24"/>
              </w:rPr>
              <w:t xml:space="preserve"> </w:t>
            </w:r>
            <w:r w:rsidR="00581AC3">
              <w:rPr>
                <w:rFonts w:ascii="Bookman Old Style" w:hAnsi="Bookman Old Style"/>
                <w:sz w:val="24"/>
                <w:szCs w:val="24"/>
              </w:rPr>
              <w:t xml:space="preserve">paling </w:t>
            </w:r>
            <w:r w:rsidRPr="00A0613B">
              <w:rPr>
                <w:rFonts w:ascii="Bookman Old Style" w:hAnsi="Bookman Old Style"/>
                <w:sz w:val="24"/>
                <w:szCs w:val="24"/>
              </w:rPr>
              <w:t>lambat</w:t>
            </w:r>
            <w:r w:rsidR="00581AC3">
              <w:rPr>
                <w:rFonts w:ascii="Bookman Old Style" w:hAnsi="Bookman Old Style"/>
                <w:sz w:val="24"/>
                <w:szCs w:val="24"/>
              </w:rPr>
              <w:t xml:space="preserve"> </w:t>
            </w:r>
            <w:r w:rsidRPr="00A0613B">
              <w:rPr>
                <w:rFonts w:ascii="Bookman Old Style" w:hAnsi="Bookman Old Style"/>
                <w:sz w:val="24"/>
                <w:szCs w:val="24"/>
              </w:rPr>
              <w:t>pada tanggal 30 April tahun berikutnya.</w:t>
            </w:r>
          </w:p>
        </w:tc>
      </w:tr>
      <w:tr w:rsidR="00B65AC9" w:rsidTr="00200503">
        <w:trPr>
          <w:trHeight w:val="132"/>
        </w:trPr>
        <w:tc>
          <w:tcPr>
            <w:tcW w:w="9578" w:type="dxa"/>
          </w:tcPr>
          <w:p w:rsidR="00B65AC9" w:rsidRPr="00606940" w:rsidRDefault="00B65AC9" w:rsidP="00A11FC9">
            <w:pPr>
              <w:spacing w:after="0"/>
              <w:jc w:val="center"/>
              <w:rPr>
                <w:rFonts w:ascii="Bookman Old Style" w:hAnsi="Bookman Old Style"/>
                <w:sz w:val="24"/>
                <w:szCs w:val="24"/>
              </w:rPr>
            </w:pPr>
            <w:r>
              <w:rPr>
                <w:rFonts w:ascii="Bookman Old Style" w:hAnsi="Bookman Old Style"/>
                <w:sz w:val="24"/>
                <w:szCs w:val="24"/>
              </w:rPr>
              <w:t>BAB XI</w:t>
            </w:r>
          </w:p>
        </w:tc>
      </w:tr>
      <w:tr w:rsidR="00B65AC9" w:rsidTr="00200503">
        <w:trPr>
          <w:trHeight w:val="132"/>
        </w:trPr>
        <w:tc>
          <w:tcPr>
            <w:tcW w:w="9578" w:type="dxa"/>
          </w:tcPr>
          <w:p w:rsidR="00B65AC9" w:rsidRPr="00606940" w:rsidRDefault="00B65AC9" w:rsidP="00A11FC9">
            <w:pPr>
              <w:spacing w:after="120"/>
              <w:jc w:val="center"/>
              <w:rPr>
                <w:rFonts w:ascii="Bookman Old Style" w:hAnsi="Bookman Old Style"/>
                <w:sz w:val="24"/>
                <w:szCs w:val="24"/>
              </w:rPr>
            </w:pPr>
            <w:r>
              <w:rPr>
                <w:rFonts w:ascii="Bookman Old Style" w:hAnsi="Bookman Old Style"/>
                <w:sz w:val="24"/>
                <w:szCs w:val="24"/>
              </w:rPr>
              <w:t>PENETAPAN DAN PEMBAGIAN LABA BERSIH</w:t>
            </w:r>
          </w:p>
        </w:tc>
      </w:tr>
      <w:tr w:rsidR="00B65AC9" w:rsidTr="00200503">
        <w:trPr>
          <w:trHeight w:val="132"/>
        </w:trPr>
        <w:tc>
          <w:tcPr>
            <w:tcW w:w="9578" w:type="dxa"/>
          </w:tcPr>
          <w:p w:rsidR="00B65AC9" w:rsidRPr="00606940" w:rsidRDefault="00B65AC9" w:rsidP="00A11FC9">
            <w:pPr>
              <w:spacing w:after="240"/>
              <w:jc w:val="center"/>
              <w:rPr>
                <w:rFonts w:ascii="Bookman Old Style" w:hAnsi="Bookman Old Style"/>
                <w:sz w:val="24"/>
                <w:szCs w:val="24"/>
              </w:rPr>
            </w:pPr>
            <w:r>
              <w:rPr>
                <w:rFonts w:ascii="Bookman Old Style" w:hAnsi="Bookman Old Style"/>
                <w:sz w:val="24"/>
                <w:szCs w:val="24"/>
              </w:rPr>
              <w:t>Pasal 19</w:t>
            </w:r>
          </w:p>
        </w:tc>
      </w:tr>
      <w:tr w:rsidR="00B65AC9" w:rsidTr="00200503">
        <w:trPr>
          <w:trHeight w:val="132"/>
        </w:trPr>
        <w:tc>
          <w:tcPr>
            <w:tcW w:w="9578" w:type="dxa"/>
          </w:tcPr>
          <w:p w:rsidR="00B65AC9" w:rsidRPr="002F67E1" w:rsidRDefault="00B65AC9" w:rsidP="00A11FC9">
            <w:pPr>
              <w:pStyle w:val="ListParagraph"/>
              <w:numPr>
                <w:ilvl w:val="0"/>
                <w:numId w:val="13"/>
              </w:numPr>
              <w:autoSpaceDE w:val="0"/>
              <w:autoSpaceDN w:val="0"/>
              <w:adjustRightInd w:val="0"/>
              <w:spacing w:after="120"/>
              <w:ind w:left="630" w:hanging="630"/>
              <w:jc w:val="both"/>
              <w:rPr>
                <w:rFonts w:ascii="Bookman Old Style" w:hAnsi="Bookman Old Style"/>
                <w:sz w:val="24"/>
                <w:szCs w:val="24"/>
              </w:rPr>
            </w:pPr>
            <w:r w:rsidRPr="002F67E1">
              <w:rPr>
                <w:rFonts w:ascii="Bookman Old Style" w:hAnsi="Bookman Old Style"/>
                <w:sz w:val="24"/>
                <w:szCs w:val="24"/>
              </w:rPr>
              <w:t>Laba bersih ditetapkan oleh RUPS</w:t>
            </w:r>
            <w:r>
              <w:rPr>
                <w:rFonts w:ascii="Bookman Old Style" w:hAnsi="Bookman Old Style"/>
                <w:sz w:val="24"/>
                <w:szCs w:val="24"/>
              </w:rPr>
              <w:t>.</w:t>
            </w:r>
          </w:p>
        </w:tc>
      </w:tr>
      <w:tr w:rsidR="00B65AC9" w:rsidTr="00200503">
        <w:trPr>
          <w:trHeight w:val="525"/>
        </w:trPr>
        <w:tc>
          <w:tcPr>
            <w:tcW w:w="9578" w:type="dxa"/>
          </w:tcPr>
          <w:p w:rsidR="00B65AC9" w:rsidRPr="002F67E1" w:rsidRDefault="00B65AC9" w:rsidP="00A11FC9">
            <w:pPr>
              <w:pStyle w:val="ListParagraph"/>
              <w:numPr>
                <w:ilvl w:val="0"/>
                <w:numId w:val="13"/>
              </w:numPr>
              <w:autoSpaceDE w:val="0"/>
              <w:autoSpaceDN w:val="0"/>
              <w:adjustRightInd w:val="0"/>
              <w:spacing w:after="120"/>
              <w:ind w:left="630" w:hanging="630"/>
              <w:jc w:val="both"/>
              <w:rPr>
                <w:rFonts w:ascii="Bookman Old Style" w:hAnsi="Bookman Old Style"/>
                <w:sz w:val="24"/>
                <w:szCs w:val="24"/>
              </w:rPr>
            </w:pPr>
            <w:r w:rsidRPr="002F67E1">
              <w:rPr>
                <w:rFonts w:ascii="Bookman Old Style" w:hAnsi="Bookman Old Style"/>
                <w:sz w:val="24"/>
                <w:szCs w:val="24"/>
              </w:rPr>
              <w:t xml:space="preserve">Pembagian </w:t>
            </w:r>
            <w:r>
              <w:rPr>
                <w:rFonts w:ascii="Bookman Old Style" w:hAnsi="Bookman Old Style"/>
                <w:sz w:val="24"/>
                <w:szCs w:val="24"/>
              </w:rPr>
              <w:t xml:space="preserve">Laba bersih </w:t>
            </w:r>
            <w:r w:rsidRPr="002F67E1">
              <w:rPr>
                <w:rFonts w:ascii="Bookman Old Style" w:hAnsi="Bookman Old Style"/>
                <w:sz w:val="24"/>
                <w:szCs w:val="24"/>
              </w:rPr>
              <w:t>sebagaiman</w:t>
            </w:r>
            <w:r>
              <w:rPr>
                <w:rFonts w:ascii="Bookman Old Style" w:hAnsi="Bookman Old Style"/>
                <w:sz w:val="24"/>
                <w:szCs w:val="24"/>
              </w:rPr>
              <w:t>a</w:t>
            </w:r>
            <w:r w:rsidRPr="002F67E1">
              <w:rPr>
                <w:rFonts w:ascii="Bookman Old Style" w:hAnsi="Bookman Old Style"/>
                <w:sz w:val="24"/>
                <w:szCs w:val="24"/>
              </w:rPr>
              <w:t xml:space="preserve"> dimaksud pada ayat (1), ditetapkan oleh RUPS dan dialokasikan untuk :</w:t>
            </w:r>
          </w:p>
        </w:tc>
      </w:tr>
      <w:tr w:rsidR="00A11FC9" w:rsidTr="00200503">
        <w:trPr>
          <w:trHeight w:val="243"/>
        </w:trPr>
        <w:tc>
          <w:tcPr>
            <w:tcW w:w="9578" w:type="dxa"/>
          </w:tcPr>
          <w:p w:rsidR="00A11FC9" w:rsidRPr="002F67E1" w:rsidRDefault="00457874" w:rsidP="00457874">
            <w:pPr>
              <w:pStyle w:val="ListParagraph"/>
              <w:numPr>
                <w:ilvl w:val="0"/>
                <w:numId w:val="14"/>
              </w:numPr>
              <w:spacing w:after="120"/>
              <w:ind w:left="1080" w:hanging="450"/>
              <w:rPr>
                <w:rFonts w:ascii="Bookman Old Style" w:hAnsi="Bookman Old Style"/>
                <w:sz w:val="24"/>
                <w:szCs w:val="24"/>
              </w:rPr>
            </w:pPr>
            <w:r>
              <w:rPr>
                <w:rFonts w:ascii="Bookman Old Style" w:hAnsi="Bookman Old Style"/>
                <w:sz w:val="24"/>
                <w:szCs w:val="24"/>
              </w:rPr>
              <w:t>p</w:t>
            </w:r>
            <w:r w:rsidR="00A11FC9">
              <w:rPr>
                <w:rFonts w:ascii="Bookman Old Style" w:hAnsi="Bookman Old Style"/>
                <w:sz w:val="24"/>
                <w:szCs w:val="24"/>
              </w:rPr>
              <w:t xml:space="preserve">endapatan </w:t>
            </w:r>
            <w:r>
              <w:rPr>
                <w:rFonts w:ascii="Bookman Old Style" w:hAnsi="Bookman Old Style"/>
                <w:sz w:val="24"/>
                <w:szCs w:val="24"/>
              </w:rPr>
              <w:t>a</w:t>
            </w:r>
            <w:r w:rsidR="00A11FC9">
              <w:rPr>
                <w:rFonts w:ascii="Bookman Old Style" w:hAnsi="Bookman Old Style"/>
                <w:sz w:val="24"/>
                <w:szCs w:val="24"/>
              </w:rPr>
              <w:t xml:space="preserve">sli </w:t>
            </w:r>
            <w:r>
              <w:rPr>
                <w:rFonts w:ascii="Bookman Old Style" w:hAnsi="Bookman Old Style"/>
                <w:sz w:val="24"/>
                <w:szCs w:val="24"/>
              </w:rPr>
              <w:t>d</w:t>
            </w:r>
            <w:r w:rsidR="00A11FC9">
              <w:rPr>
                <w:rFonts w:ascii="Bookman Old Style" w:hAnsi="Bookman Old Style"/>
                <w:sz w:val="24"/>
                <w:szCs w:val="24"/>
              </w:rPr>
              <w:t>aerah dan atau p</w:t>
            </w:r>
            <w:r w:rsidR="00A11FC9" w:rsidRPr="002F67E1">
              <w:rPr>
                <w:rFonts w:ascii="Bookman Old Style" w:hAnsi="Bookman Old Style"/>
                <w:sz w:val="24"/>
                <w:szCs w:val="24"/>
              </w:rPr>
              <w:t>emegang saham</w:t>
            </w:r>
            <w:r w:rsidR="00A11FC9">
              <w:rPr>
                <w:rFonts w:ascii="Bookman Old Style" w:hAnsi="Bookman Old Style"/>
                <w:sz w:val="24"/>
                <w:szCs w:val="24"/>
              </w:rPr>
              <w:t>;</w:t>
            </w:r>
          </w:p>
        </w:tc>
      </w:tr>
      <w:tr w:rsidR="00A11FC9" w:rsidTr="00200503">
        <w:trPr>
          <w:trHeight w:val="243"/>
        </w:trPr>
        <w:tc>
          <w:tcPr>
            <w:tcW w:w="9578" w:type="dxa"/>
          </w:tcPr>
          <w:p w:rsidR="00A11FC9" w:rsidRPr="002F67E1" w:rsidRDefault="00457874" w:rsidP="00A11FC9">
            <w:pPr>
              <w:pStyle w:val="ListParagraph"/>
              <w:numPr>
                <w:ilvl w:val="0"/>
                <w:numId w:val="14"/>
              </w:numPr>
              <w:spacing w:after="120"/>
              <w:ind w:left="1080" w:hanging="450"/>
              <w:rPr>
                <w:rFonts w:ascii="Bookman Old Style" w:hAnsi="Bookman Old Style"/>
                <w:sz w:val="24"/>
                <w:szCs w:val="24"/>
              </w:rPr>
            </w:pPr>
            <w:r>
              <w:rPr>
                <w:rFonts w:ascii="Bookman Old Style" w:hAnsi="Bookman Old Style"/>
                <w:sz w:val="24"/>
                <w:szCs w:val="24"/>
              </w:rPr>
              <w:t>d</w:t>
            </w:r>
            <w:r w:rsidR="00A11FC9">
              <w:rPr>
                <w:rFonts w:ascii="Bookman Old Style" w:hAnsi="Bookman Old Style"/>
                <w:sz w:val="24"/>
                <w:szCs w:val="24"/>
              </w:rPr>
              <w:t>ana pengembangan usaha;</w:t>
            </w:r>
          </w:p>
        </w:tc>
      </w:tr>
      <w:tr w:rsidR="00A11FC9" w:rsidTr="00200503">
        <w:trPr>
          <w:trHeight w:val="243"/>
        </w:trPr>
        <w:tc>
          <w:tcPr>
            <w:tcW w:w="9578" w:type="dxa"/>
          </w:tcPr>
          <w:p w:rsidR="00A11FC9" w:rsidRPr="002F67E1" w:rsidRDefault="00457874" w:rsidP="00A11FC9">
            <w:pPr>
              <w:pStyle w:val="ListParagraph"/>
              <w:numPr>
                <w:ilvl w:val="0"/>
                <w:numId w:val="14"/>
              </w:numPr>
              <w:spacing w:after="120"/>
              <w:ind w:left="1080" w:hanging="450"/>
              <w:jc w:val="both"/>
              <w:rPr>
                <w:rFonts w:ascii="Bookman Old Style" w:hAnsi="Bookman Old Style"/>
                <w:sz w:val="24"/>
                <w:szCs w:val="24"/>
              </w:rPr>
            </w:pPr>
            <w:r>
              <w:rPr>
                <w:rFonts w:ascii="Bookman Old Style" w:hAnsi="Bookman Old Style"/>
                <w:sz w:val="24"/>
                <w:szCs w:val="24"/>
              </w:rPr>
              <w:t>d</w:t>
            </w:r>
            <w:r w:rsidR="00A11FC9">
              <w:rPr>
                <w:rFonts w:ascii="Bookman Old Style" w:hAnsi="Bookman Old Style"/>
                <w:sz w:val="24"/>
                <w:szCs w:val="24"/>
              </w:rPr>
              <w:t>ana kesejahteraan pegawai;</w:t>
            </w:r>
          </w:p>
        </w:tc>
      </w:tr>
      <w:tr w:rsidR="00A11FC9" w:rsidTr="00200503">
        <w:trPr>
          <w:trHeight w:val="243"/>
        </w:trPr>
        <w:tc>
          <w:tcPr>
            <w:tcW w:w="9578" w:type="dxa"/>
          </w:tcPr>
          <w:p w:rsidR="00A11FC9" w:rsidRPr="002F67E1" w:rsidRDefault="00457874" w:rsidP="00A11FC9">
            <w:pPr>
              <w:pStyle w:val="ListParagraph"/>
              <w:numPr>
                <w:ilvl w:val="0"/>
                <w:numId w:val="14"/>
              </w:numPr>
              <w:spacing w:after="240"/>
              <w:ind w:left="1080" w:hanging="450"/>
              <w:jc w:val="both"/>
              <w:rPr>
                <w:rFonts w:ascii="Bookman Old Style" w:hAnsi="Bookman Old Style"/>
                <w:sz w:val="24"/>
                <w:szCs w:val="24"/>
              </w:rPr>
            </w:pPr>
            <w:r>
              <w:rPr>
                <w:rFonts w:ascii="Bookman Old Style" w:hAnsi="Bookman Old Style"/>
                <w:sz w:val="24"/>
                <w:szCs w:val="24"/>
              </w:rPr>
              <w:t>d</w:t>
            </w:r>
            <w:r w:rsidR="00A11FC9">
              <w:rPr>
                <w:rFonts w:ascii="Bookman Old Style" w:hAnsi="Bookman Old Style"/>
                <w:sz w:val="24"/>
                <w:szCs w:val="24"/>
              </w:rPr>
              <w:t>ana cadangan;</w:t>
            </w:r>
          </w:p>
        </w:tc>
      </w:tr>
    </w:tbl>
    <w:p w:rsidR="002F67E1" w:rsidRDefault="002F67E1">
      <w:r>
        <w:br w:type="page"/>
      </w:r>
    </w:p>
    <w:tbl>
      <w:tblPr>
        <w:tblpPr w:leftFromText="180" w:rightFromText="180" w:tblpX="358" w:tblpY="615"/>
        <w:tblW w:w="0" w:type="auto"/>
        <w:tblLook w:val="0000"/>
      </w:tblPr>
      <w:tblGrid>
        <w:gridCol w:w="9578"/>
      </w:tblGrid>
      <w:tr w:rsidR="002F67E1" w:rsidTr="00A11FC9">
        <w:trPr>
          <w:trHeight w:val="165"/>
        </w:trPr>
        <w:tc>
          <w:tcPr>
            <w:tcW w:w="9578" w:type="dxa"/>
          </w:tcPr>
          <w:p w:rsidR="002F67E1" w:rsidRPr="00606940" w:rsidRDefault="002F67E1" w:rsidP="00A11FC9">
            <w:pPr>
              <w:spacing w:after="0"/>
              <w:jc w:val="center"/>
              <w:rPr>
                <w:rFonts w:ascii="Bookman Old Style" w:hAnsi="Bookman Old Style"/>
                <w:sz w:val="24"/>
                <w:szCs w:val="24"/>
              </w:rPr>
            </w:pPr>
            <w:r>
              <w:rPr>
                <w:rFonts w:ascii="Bookman Old Style" w:hAnsi="Bookman Old Style"/>
                <w:sz w:val="24"/>
                <w:szCs w:val="24"/>
              </w:rPr>
              <w:lastRenderedPageBreak/>
              <w:t>BAB XII</w:t>
            </w:r>
          </w:p>
        </w:tc>
      </w:tr>
      <w:tr w:rsidR="002F67E1" w:rsidTr="00A11FC9">
        <w:trPr>
          <w:trHeight w:val="165"/>
        </w:trPr>
        <w:tc>
          <w:tcPr>
            <w:tcW w:w="9578" w:type="dxa"/>
          </w:tcPr>
          <w:p w:rsidR="002F67E1" w:rsidRPr="00606940" w:rsidRDefault="002F67E1" w:rsidP="00A11FC9">
            <w:pPr>
              <w:spacing w:after="120"/>
              <w:jc w:val="center"/>
              <w:rPr>
                <w:rFonts w:ascii="Bookman Old Style" w:hAnsi="Bookman Old Style"/>
                <w:sz w:val="24"/>
                <w:szCs w:val="24"/>
              </w:rPr>
            </w:pPr>
            <w:r>
              <w:rPr>
                <w:rFonts w:ascii="Bookman Old Style" w:hAnsi="Bookman Old Style"/>
                <w:sz w:val="24"/>
                <w:szCs w:val="24"/>
              </w:rPr>
              <w:t>PENGGABUNGAN, PELEBURAN DAN PENGAMBILALIHAN</w:t>
            </w:r>
          </w:p>
        </w:tc>
      </w:tr>
      <w:tr w:rsidR="002F67E1" w:rsidTr="00A11FC9">
        <w:trPr>
          <w:trHeight w:val="165"/>
        </w:trPr>
        <w:tc>
          <w:tcPr>
            <w:tcW w:w="9578" w:type="dxa"/>
          </w:tcPr>
          <w:p w:rsidR="002F67E1" w:rsidRPr="00606940" w:rsidRDefault="002F67E1" w:rsidP="00A11FC9">
            <w:pPr>
              <w:spacing w:after="240"/>
              <w:jc w:val="center"/>
              <w:rPr>
                <w:rFonts w:ascii="Bookman Old Style" w:hAnsi="Bookman Old Style"/>
                <w:sz w:val="24"/>
                <w:szCs w:val="24"/>
              </w:rPr>
            </w:pPr>
            <w:r>
              <w:rPr>
                <w:rFonts w:ascii="Bookman Old Style" w:hAnsi="Bookman Old Style"/>
                <w:sz w:val="24"/>
                <w:szCs w:val="24"/>
              </w:rPr>
              <w:t>Pasal 20</w:t>
            </w:r>
          </w:p>
        </w:tc>
      </w:tr>
      <w:tr w:rsidR="002F67E1" w:rsidTr="00A11FC9">
        <w:trPr>
          <w:trHeight w:val="150"/>
        </w:trPr>
        <w:tc>
          <w:tcPr>
            <w:tcW w:w="9578" w:type="dxa"/>
          </w:tcPr>
          <w:p w:rsidR="002F67E1" w:rsidRPr="002F67E1" w:rsidRDefault="002F67E1" w:rsidP="00A11FC9">
            <w:pPr>
              <w:pStyle w:val="ListParagraph"/>
              <w:numPr>
                <w:ilvl w:val="0"/>
                <w:numId w:val="15"/>
              </w:numPr>
              <w:autoSpaceDE w:val="0"/>
              <w:autoSpaceDN w:val="0"/>
              <w:adjustRightInd w:val="0"/>
              <w:spacing w:after="120"/>
              <w:ind w:left="630" w:hanging="630"/>
              <w:jc w:val="both"/>
              <w:rPr>
                <w:rFonts w:ascii="Bookman Old Style" w:hAnsi="Bookman Old Style"/>
                <w:sz w:val="24"/>
                <w:szCs w:val="24"/>
              </w:rPr>
            </w:pPr>
            <w:r w:rsidRPr="002F67E1">
              <w:rPr>
                <w:rFonts w:ascii="Bookman Old Style" w:hAnsi="Bookman Old Style"/>
                <w:sz w:val="24"/>
                <w:szCs w:val="24"/>
              </w:rPr>
              <w:t>Penggabungan,</w:t>
            </w:r>
            <w:r>
              <w:rPr>
                <w:rFonts w:ascii="Bookman Old Style" w:hAnsi="Bookman Old Style"/>
                <w:sz w:val="24"/>
                <w:szCs w:val="24"/>
              </w:rPr>
              <w:t xml:space="preserve"> </w:t>
            </w:r>
            <w:r w:rsidRPr="002F67E1">
              <w:rPr>
                <w:rFonts w:ascii="Bookman Old Style" w:hAnsi="Bookman Old Style"/>
                <w:sz w:val="24"/>
                <w:szCs w:val="24"/>
              </w:rPr>
              <w:t xml:space="preserve">peleburan dan pengambilalihan </w:t>
            </w:r>
            <w:r>
              <w:rPr>
                <w:rFonts w:ascii="Bookman Old Style" w:hAnsi="Bookman Old Style"/>
                <w:sz w:val="24"/>
                <w:szCs w:val="24"/>
              </w:rPr>
              <w:t xml:space="preserve">PT. </w:t>
            </w:r>
            <w:r w:rsidR="00F466F9">
              <w:rPr>
                <w:rFonts w:ascii="Bookman Old Style" w:hAnsi="Bookman Old Style"/>
                <w:sz w:val="24"/>
                <w:szCs w:val="24"/>
              </w:rPr>
              <w:t>UK</w:t>
            </w:r>
            <w:r w:rsidR="00415B86">
              <w:rPr>
                <w:rFonts w:ascii="Bookman Old Style" w:hAnsi="Bookman Old Style"/>
                <w:sz w:val="24"/>
                <w:szCs w:val="24"/>
              </w:rPr>
              <w:t>M</w:t>
            </w:r>
            <w:r w:rsidRPr="002F67E1">
              <w:rPr>
                <w:rFonts w:ascii="Bookman Old Style" w:hAnsi="Bookman Old Style"/>
                <w:sz w:val="24"/>
                <w:szCs w:val="24"/>
              </w:rPr>
              <w:t xml:space="preserve"> ditetapkan oleh RUPS melalui persetujuan DPRD, sesuai peraturan perundang-undangan yang berlaku.</w:t>
            </w:r>
          </w:p>
        </w:tc>
      </w:tr>
      <w:tr w:rsidR="002F67E1" w:rsidTr="00A11FC9">
        <w:trPr>
          <w:trHeight w:val="159"/>
        </w:trPr>
        <w:tc>
          <w:tcPr>
            <w:tcW w:w="9578" w:type="dxa"/>
          </w:tcPr>
          <w:p w:rsidR="002F67E1" w:rsidRPr="002F67E1" w:rsidRDefault="002F67E1" w:rsidP="00A11FC9">
            <w:pPr>
              <w:pStyle w:val="ListParagraph"/>
              <w:numPr>
                <w:ilvl w:val="0"/>
                <w:numId w:val="15"/>
              </w:numPr>
              <w:autoSpaceDE w:val="0"/>
              <w:autoSpaceDN w:val="0"/>
              <w:adjustRightInd w:val="0"/>
              <w:spacing w:after="240"/>
              <w:ind w:left="630" w:hanging="630"/>
              <w:jc w:val="both"/>
              <w:rPr>
                <w:rFonts w:ascii="Bookman Old Style" w:hAnsi="Bookman Old Style"/>
                <w:sz w:val="24"/>
                <w:szCs w:val="24"/>
              </w:rPr>
            </w:pPr>
            <w:r w:rsidRPr="002F67E1">
              <w:rPr>
                <w:rFonts w:ascii="Bookman Old Style" w:hAnsi="Bookman Old Style"/>
                <w:sz w:val="24"/>
                <w:szCs w:val="24"/>
              </w:rPr>
              <w:t xml:space="preserve">Tata </w:t>
            </w:r>
            <w:proofErr w:type="gramStart"/>
            <w:r w:rsidRPr="002F67E1">
              <w:rPr>
                <w:rFonts w:ascii="Bookman Old Style" w:hAnsi="Bookman Old Style"/>
                <w:sz w:val="24"/>
                <w:szCs w:val="24"/>
              </w:rPr>
              <w:t>cara</w:t>
            </w:r>
            <w:proofErr w:type="gramEnd"/>
            <w:r w:rsidRPr="002F67E1">
              <w:rPr>
                <w:rFonts w:ascii="Bookman Old Style" w:hAnsi="Bookman Old Style"/>
                <w:sz w:val="24"/>
                <w:szCs w:val="24"/>
              </w:rPr>
              <w:t xml:space="preserve"> penggabungan,</w:t>
            </w:r>
            <w:r>
              <w:rPr>
                <w:rFonts w:ascii="Bookman Old Style" w:hAnsi="Bookman Old Style"/>
                <w:sz w:val="24"/>
                <w:szCs w:val="24"/>
              </w:rPr>
              <w:t xml:space="preserve"> </w:t>
            </w:r>
            <w:r w:rsidRPr="002F67E1">
              <w:rPr>
                <w:rFonts w:ascii="Bookman Old Style" w:hAnsi="Bookman Old Style"/>
                <w:sz w:val="24"/>
                <w:szCs w:val="24"/>
              </w:rPr>
              <w:t>peleburan dan pengambilalihan sebagaimana dimaksud pada ayat (1) dituangkan</w:t>
            </w:r>
            <w:r>
              <w:rPr>
                <w:rFonts w:ascii="Bookman Old Style" w:hAnsi="Bookman Old Style"/>
                <w:sz w:val="24"/>
                <w:szCs w:val="24"/>
              </w:rPr>
              <w:t xml:space="preserve"> dalam</w:t>
            </w:r>
            <w:r w:rsidRPr="002F67E1">
              <w:rPr>
                <w:rFonts w:ascii="Bookman Old Style" w:hAnsi="Bookman Old Style"/>
                <w:sz w:val="24"/>
                <w:szCs w:val="24"/>
              </w:rPr>
              <w:t xml:space="preserve"> Anggaran Dasar.</w:t>
            </w:r>
          </w:p>
        </w:tc>
      </w:tr>
      <w:tr w:rsidR="002F67E1" w:rsidTr="00A11FC9">
        <w:trPr>
          <w:trHeight w:val="129"/>
        </w:trPr>
        <w:tc>
          <w:tcPr>
            <w:tcW w:w="9578" w:type="dxa"/>
          </w:tcPr>
          <w:p w:rsidR="002F67E1" w:rsidRPr="00606940" w:rsidRDefault="00EB349B" w:rsidP="00A11FC9">
            <w:pPr>
              <w:spacing w:after="0"/>
              <w:jc w:val="center"/>
              <w:rPr>
                <w:rFonts w:ascii="Bookman Old Style" w:hAnsi="Bookman Old Style"/>
                <w:sz w:val="24"/>
                <w:szCs w:val="24"/>
              </w:rPr>
            </w:pPr>
            <w:r>
              <w:rPr>
                <w:rFonts w:ascii="Bookman Old Style" w:hAnsi="Bookman Old Style"/>
                <w:sz w:val="24"/>
                <w:szCs w:val="24"/>
              </w:rPr>
              <w:t>BAB XIII</w:t>
            </w:r>
          </w:p>
        </w:tc>
      </w:tr>
      <w:tr w:rsidR="002F67E1" w:rsidTr="00A11FC9">
        <w:trPr>
          <w:trHeight w:val="195"/>
        </w:trPr>
        <w:tc>
          <w:tcPr>
            <w:tcW w:w="9578" w:type="dxa"/>
          </w:tcPr>
          <w:p w:rsidR="002F67E1" w:rsidRPr="00606940" w:rsidRDefault="00EB349B" w:rsidP="00A11FC9">
            <w:pPr>
              <w:spacing w:after="120"/>
              <w:jc w:val="center"/>
              <w:rPr>
                <w:rFonts w:ascii="Bookman Old Style" w:hAnsi="Bookman Old Style"/>
                <w:sz w:val="24"/>
                <w:szCs w:val="24"/>
              </w:rPr>
            </w:pPr>
            <w:r>
              <w:rPr>
                <w:rFonts w:ascii="Bookman Old Style" w:hAnsi="Bookman Old Style"/>
                <w:sz w:val="24"/>
                <w:szCs w:val="24"/>
              </w:rPr>
              <w:t>PEMBUBARAN DAN LIKUIDASI</w:t>
            </w:r>
          </w:p>
        </w:tc>
      </w:tr>
      <w:tr w:rsidR="002F67E1" w:rsidTr="00A11FC9">
        <w:trPr>
          <w:trHeight w:val="165"/>
        </w:trPr>
        <w:tc>
          <w:tcPr>
            <w:tcW w:w="9578" w:type="dxa"/>
          </w:tcPr>
          <w:p w:rsidR="002F67E1" w:rsidRPr="00606940" w:rsidRDefault="00EB349B" w:rsidP="00A11FC9">
            <w:pPr>
              <w:spacing w:after="240"/>
              <w:jc w:val="center"/>
              <w:rPr>
                <w:rFonts w:ascii="Bookman Old Style" w:hAnsi="Bookman Old Style"/>
                <w:sz w:val="24"/>
                <w:szCs w:val="24"/>
              </w:rPr>
            </w:pPr>
            <w:r>
              <w:rPr>
                <w:rFonts w:ascii="Bookman Old Style" w:hAnsi="Bookman Old Style"/>
                <w:sz w:val="24"/>
                <w:szCs w:val="24"/>
              </w:rPr>
              <w:t>Pasal 21</w:t>
            </w:r>
          </w:p>
        </w:tc>
      </w:tr>
      <w:tr w:rsidR="002F67E1" w:rsidTr="00A11FC9">
        <w:trPr>
          <w:trHeight w:val="525"/>
        </w:trPr>
        <w:tc>
          <w:tcPr>
            <w:tcW w:w="9578" w:type="dxa"/>
          </w:tcPr>
          <w:p w:rsidR="002F67E1" w:rsidRPr="006A13A1" w:rsidRDefault="00EB349B" w:rsidP="003A6F3A">
            <w:pPr>
              <w:pStyle w:val="ListParagraph"/>
              <w:numPr>
                <w:ilvl w:val="0"/>
                <w:numId w:val="16"/>
              </w:numPr>
              <w:autoSpaceDE w:val="0"/>
              <w:autoSpaceDN w:val="0"/>
              <w:adjustRightInd w:val="0"/>
              <w:spacing w:after="120"/>
              <w:ind w:left="630" w:hanging="630"/>
              <w:jc w:val="both"/>
              <w:rPr>
                <w:rFonts w:ascii="Bookman Old Style" w:hAnsi="Bookman Old Style"/>
                <w:sz w:val="24"/>
                <w:szCs w:val="24"/>
              </w:rPr>
            </w:pPr>
            <w:r w:rsidRPr="006A13A1">
              <w:rPr>
                <w:rFonts w:ascii="Bookman Old Style" w:hAnsi="Bookman Old Style"/>
                <w:sz w:val="24"/>
                <w:szCs w:val="24"/>
              </w:rPr>
              <w:t>Pembubaran dan likuidasi</w:t>
            </w:r>
            <w:r w:rsidR="006A13A1" w:rsidRPr="006A13A1">
              <w:rPr>
                <w:rFonts w:ascii="Bookman Old Style" w:hAnsi="Bookman Old Style"/>
                <w:sz w:val="24"/>
                <w:szCs w:val="24"/>
              </w:rPr>
              <w:t xml:space="preserve"> PT. </w:t>
            </w:r>
            <w:r w:rsidR="00F466F9">
              <w:rPr>
                <w:rFonts w:ascii="Bookman Old Style" w:hAnsi="Bookman Old Style"/>
                <w:sz w:val="24"/>
                <w:szCs w:val="24"/>
              </w:rPr>
              <w:t>UK</w:t>
            </w:r>
            <w:r w:rsidR="00415B86">
              <w:rPr>
                <w:rFonts w:ascii="Bookman Old Style" w:hAnsi="Bookman Old Style"/>
                <w:sz w:val="24"/>
                <w:szCs w:val="24"/>
              </w:rPr>
              <w:t>M</w:t>
            </w:r>
            <w:r w:rsidRPr="006A13A1">
              <w:rPr>
                <w:rFonts w:ascii="Bookman Old Style" w:hAnsi="Bookman Old Style"/>
                <w:sz w:val="24"/>
                <w:szCs w:val="24"/>
              </w:rPr>
              <w:t xml:space="preserve"> ditetapkan dalam RUPS dan </w:t>
            </w:r>
            <w:r w:rsidR="003A6F3A">
              <w:rPr>
                <w:rFonts w:ascii="Bookman Old Style" w:hAnsi="Bookman Old Style"/>
                <w:sz w:val="24"/>
                <w:szCs w:val="24"/>
              </w:rPr>
              <w:t>p</w:t>
            </w:r>
            <w:r w:rsidRPr="006A13A1">
              <w:rPr>
                <w:rFonts w:ascii="Bookman Old Style" w:hAnsi="Bookman Old Style"/>
                <w:sz w:val="24"/>
                <w:szCs w:val="24"/>
              </w:rPr>
              <w:t>enetapan Pengadilan.</w:t>
            </w:r>
          </w:p>
        </w:tc>
      </w:tr>
      <w:tr w:rsidR="006A13A1" w:rsidTr="00A11FC9">
        <w:trPr>
          <w:trHeight w:val="825"/>
        </w:trPr>
        <w:tc>
          <w:tcPr>
            <w:tcW w:w="9578" w:type="dxa"/>
          </w:tcPr>
          <w:p w:rsidR="006A13A1" w:rsidRPr="006A13A1" w:rsidRDefault="006A13A1" w:rsidP="00A11FC9">
            <w:pPr>
              <w:pStyle w:val="ListParagraph"/>
              <w:numPr>
                <w:ilvl w:val="0"/>
                <w:numId w:val="16"/>
              </w:numPr>
              <w:autoSpaceDE w:val="0"/>
              <w:autoSpaceDN w:val="0"/>
              <w:adjustRightInd w:val="0"/>
              <w:spacing w:after="240"/>
              <w:ind w:left="630" w:hanging="630"/>
              <w:jc w:val="both"/>
              <w:rPr>
                <w:rFonts w:ascii="Bookman Old Style" w:hAnsi="Bookman Old Style"/>
              </w:rPr>
            </w:pPr>
            <w:r w:rsidRPr="006A13A1">
              <w:rPr>
                <w:rFonts w:ascii="Bookman Old Style" w:hAnsi="Bookman Old Style"/>
                <w:sz w:val="24"/>
                <w:szCs w:val="24"/>
              </w:rPr>
              <w:t xml:space="preserve">Tata </w:t>
            </w:r>
            <w:proofErr w:type="gramStart"/>
            <w:r w:rsidRPr="006A13A1">
              <w:rPr>
                <w:rFonts w:ascii="Bookman Old Style" w:hAnsi="Bookman Old Style"/>
                <w:sz w:val="24"/>
                <w:szCs w:val="24"/>
              </w:rPr>
              <w:t>cara</w:t>
            </w:r>
            <w:proofErr w:type="gramEnd"/>
            <w:r w:rsidRPr="006A13A1">
              <w:rPr>
                <w:rFonts w:ascii="Bookman Old Style" w:hAnsi="Bookman Old Style"/>
                <w:sz w:val="24"/>
                <w:szCs w:val="24"/>
              </w:rPr>
              <w:t xml:space="preserve"> pembubaran dan likuidasi sebagaimana dimaksud pada ayat (1) dituangkan dalam Anggaran Dasar.</w:t>
            </w:r>
          </w:p>
        </w:tc>
      </w:tr>
      <w:tr w:rsidR="00347C28" w:rsidTr="00853112">
        <w:trPr>
          <w:trHeight w:val="363"/>
        </w:trPr>
        <w:tc>
          <w:tcPr>
            <w:tcW w:w="9578" w:type="dxa"/>
          </w:tcPr>
          <w:p w:rsidR="00347C28" w:rsidRPr="00347C28" w:rsidRDefault="00853112" w:rsidP="00853112">
            <w:pPr>
              <w:autoSpaceDE w:val="0"/>
              <w:autoSpaceDN w:val="0"/>
              <w:adjustRightInd w:val="0"/>
              <w:spacing w:after="0" w:line="240" w:lineRule="auto"/>
              <w:jc w:val="center"/>
              <w:rPr>
                <w:rFonts w:ascii="Bookman Old Style" w:hAnsi="Bookman Old Style"/>
                <w:sz w:val="24"/>
                <w:szCs w:val="24"/>
              </w:rPr>
            </w:pPr>
            <w:r>
              <w:rPr>
                <w:rFonts w:ascii="Bookman Old Style" w:hAnsi="Bookman Old Style"/>
                <w:sz w:val="24"/>
                <w:szCs w:val="24"/>
              </w:rPr>
              <w:t>BAB XIV</w:t>
            </w:r>
          </w:p>
        </w:tc>
      </w:tr>
      <w:tr w:rsidR="00347C28" w:rsidTr="00853112">
        <w:trPr>
          <w:trHeight w:val="390"/>
        </w:trPr>
        <w:tc>
          <w:tcPr>
            <w:tcW w:w="9578" w:type="dxa"/>
          </w:tcPr>
          <w:p w:rsidR="00347C28" w:rsidRPr="00347C28" w:rsidRDefault="00853112" w:rsidP="00853112">
            <w:pPr>
              <w:autoSpaceDE w:val="0"/>
              <w:autoSpaceDN w:val="0"/>
              <w:adjustRightInd w:val="0"/>
              <w:spacing w:after="0" w:line="240" w:lineRule="auto"/>
              <w:jc w:val="center"/>
              <w:rPr>
                <w:rFonts w:ascii="Bookman Old Style" w:hAnsi="Bookman Old Style"/>
                <w:sz w:val="24"/>
                <w:szCs w:val="24"/>
              </w:rPr>
            </w:pPr>
            <w:r>
              <w:rPr>
                <w:rFonts w:ascii="Bookman Old Style" w:hAnsi="Bookman Old Style"/>
                <w:sz w:val="24"/>
                <w:szCs w:val="24"/>
              </w:rPr>
              <w:t>KETENTUAN PENUTUP</w:t>
            </w:r>
          </w:p>
        </w:tc>
      </w:tr>
      <w:tr w:rsidR="006A13A1" w:rsidTr="00853112">
        <w:trPr>
          <w:trHeight w:val="318"/>
        </w:trPr>
        <w:tc>
          <w:tcPr>
            <w:tcW w:w="9578" w:type="dxa"/>
          </w:tcPr>
          <w:p w:rsidR="006A13A1" w:rsidRPr="006A13A1" w:rsidRDefault="006A13A1" w:rsidP="00347C28">
            <w:pPr>
              <w:autoSpaceDE w:val="0"/>
              <w:autoSpaceDN w:val="0"/>
              <w:adjustRightInd w:val="0"/>
              <w:spacing w:after="240" w:line="240" w:lineRule="auto"/>
              <w:jc w:val="center"/>
              <w:rPr>
                <w:rFonts w:ascii="Bookman Old Style" w:hAnsi="Bookman Old Style"/>
                <w:sz w:val="24"/>
                <w:szCs w:val="24"/>
              </w:rPr>
            </w:pPr>
            <w:r>
              <w:rPr>
                <w:rFonts w:ascii="Bookman Old Style" w:hAnsi="Bookman Old Style"/>
                <w:sz w:val="24"/>
                <w:szCs w:val="24"/>
              </w:rPr>
              <w:t>Pasal 2</w:t>
            </w:r>
            <w:r w:rsidR="003A6F3A">
              <w:rPr>
                <w:rFonts w:ascii="Bookman Old Style" w:hAnsi="Bookman Old Style"/>
                <w:sz w:val="24"/>
                <w:szCs w:val="24"/>
              </w:rPr>
              <w:t>2</w:t>
            </w:r>
          </w:p>
        </w:tc>
      </w:tr>
      <w:tr w:rsidR="006A13A1" w:rsidTr="00A11FC9">
        <w:trPr>
          <w:trHeight w:val="315"/>
        </w:trPr>
        <w:tc>
          <w:tcPr>
            <w:tcW w:w="9578" w:type="dxa"/>
          </w:tcPr>
          <w:p w:rsidR="006A13A1" w:rsidRPr="006A13A1" w:rsidRDefault="006A13A1" w:rsidP="00A11FC9">
            <w:pPr>
              <w:autoSpaceDE w:val="0"/>
              <w:autoSpaceDN w:val="0"/>
              <w:adjustRightInd w:val="0"/>
              <w:jc w:val="both"/>
              <w:rPr>
                <w:rFonts w:ascii="Bookman Old Style" w:hAnsi="Bookman Old Style"/>
                <w:sz w:val="24"/>
                <w:szCs w:val="24"/>
              </w:rPr>
            </w:pPr>
            <w:r w:rsidRPr="006A13A1">
              <w:rPr>
                <w:rFonts w:ascii="Bookman Old Style" w:hAnsi="Bookman Old Style"/>
                <w:sz w:val="24"/>
                <w:szCs w:val="24"/>
              </w:rPr>
              <w:t>Peraturan Daerah ini mulai berlaku pada tanggal diundangkan.</w:t>
            </w:r>
          </w:p>
        </w:tc>
      </w:tr>
      <w:tr w:rsidR="00A11FC9" w:rsidTr="00A11FC9">
        <w:trPr>
          <w:trHeight w:val="210"/>
        </w:trPr>
        <w:tc>
          <w:tcPr>
            <w:tcW w:w="9578" w:type="dxa"/>
          </w:tcPr>
          <w:p w:rsidR="00A11FC9" w:rsidRPr="006A13A1" w:rsidRDefault="00A11FC9" w:rsidP="00FE3833">
            <w:pPr>
              <w:autoSpaceDE w:val="0"/>
              <w:autoSpaceDN w:val="0"/>
              <w:adjustRightInd w:val="0"/>
              <w:jc w:val="both"/>
              <w:rPr>
                <w:rFonts w:ascii="Bookman Old Style" w:hAnsi="Bookman Old Style"/>
                <w:sz w:val="24"/>
                <w:szCs w:val="24"/>
              </w:rPr>
            </w:pPr>
            <w:r w:rsidRPr="006A13A1">
              <w:rPr>
                <w:rFonts w:ascii="Bookman Old Style" w:hAnsi="Bookman Old Style"/>
                <w:sz w:val="24"/>
                <w:szCs w:val="24"/>
              </w:rPr>
              <w:t xml:space="preserve">Agar </w:t>
            </w:r>
            <w:r w:rsidR="00FE3833">
              <w:rPr>
                <w:rFonts w:ascii="Bookman Old Style" w:hAnsi="Bookman Old Style"/>
                <w:sz w:val="24"/>
                <w:szCs w:val="24"/>
              </w:rPr>
              <w:t>setiap</w:t>
            </w:r>
            <w:r w:rsidRPr="006A13A1">
              <w:rPr>
                <w:rFonts w:ascii="Bookman Old Style" w:hAnsi="Bookman Old Style"/>
                <w:sz w:val="24"/>
                <w:szCs w:val="24"/>
              </w:rPr>
              <w:t xml:space="preserve"> orang mengetahui, memerintahkan pengundangan Peraturan Daerah ini dengan penempatannya dalam Lembaran Daerah </w:t>
            </w:r>
            <w:r>
              <w:rPr>
                <w:rFonts w:ascii="Bookman Old Style" w:hAnsi="Bookman Old Style"/>
                <w:sz w:val="24"/>
                <w:szCs w:val="24"/>
              </w:rPr>
              <w:t>Kabupaten Kapuas Hulu</w:t>
            </w:r>
            <w:r w:rsidRPr="006A13A1">
              <w:rPr>
                <w:rFonts w:ascii="Bookman Old Style" w:hAnsi="Bookman Old Style"/>
                <w:sz w:val="24"/>
                <w:szCs w:val="24"/>
              </w:rPr>
              <w:t>.</w:t>
            </w:r>
          </w:p>
        </w:tc>
      </w:tr>
    </w:tbl>
    <w:p w:rsidR="00A11FC9" w:rsidRDefault="00A11FC9"/>
    <w:p w:rsidR="00A11FC9" w:rsidRDefault="00A11FC9" w:rsidP="007F2B95">
      <w:pPr>
        <w:spacing w:after="0"/>
      </w:pPr>
    </w:p>
    <w:tbl>
      <w:tblPr>
        <w:tblpPr w:leftFromText="180" w:rightFromText="180" w:vertAnchor="text" w:horzAnchor="page" w:tblpX="637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34"/>
      </w:tblGrid>
      <w:tr w:rsidR="00A11FC9" w:rsidTr="00A11FC9">
        <w:trPr>
          <w:trHeight w:val="360"/>
        </w:trPr>
        <w:tc>
          <w:tcPr>
            <w:tcW w:w="3834" w:type="dxa"/>
            <w:tcBorders>
              <w:top w:val="nil"/>
              <w:left w:val="nil"/>
              <w:bottom w:val="nil"/>
              <w:right w:val="nil"/>
            </w:tcBorders>
          </w:tcPr>
          <w:p w:rsidR="00A11FC9" w:rsidRDefault="00853112" w:rsidP="00945987">
            <w:pPr>
              <w:spacing w:after="0"/>
              <w:ind w:right="-162"/>
              <w:rPr>
                <w:rFonts w:ascii="Bookman Old Style" w:hAnsi="Bookman Old Style"/>
                <w:sz w:val="24"/>
                <w:szCs w:val="24"/>
              </w:rPr>
            </w:pPr>
            <w:r>
              <w:rPr>
                <w:rFonts w:ascii="Bookman Old Style" w:hAnsi="Bookman Old Style"/>
                <w:sz w:val="24"/>
                <w:szCs w:val="24"/>
              </w:rPr>
              <w:t>D</w:t>
            </w:r>
            <w:r w:rsidR="00A11FC9">
              <w:rPr>
                <w:rFonts w:ascii="Bookman Old Style" w:hAnsi="Bookman Old Style"/>
                <w:sz w:val="24"/>
                <w:szCs w:val="24"/>
              </w:rPr>
              <w:t>itetapkan di Putussibau</w:t>
            </w:r>
          </w:p>
        </w:tc>
      </w:tr>
      <w:tr w:rsidR="00A11FC9" w:rsidTr="00A11FC9">
        <w:trPr>
          <w:trHeight w:val="345"/>
        </w:trPr>
        <w:tc>
          <w:tcPr>
            <w:tcW w:w="3834" w:type="dxa"/>
            <w:tcBorders>
              <w:top w:val="nil"/>
              <w:left w:val="nil"/>
              <w:bottom w:val="nil"/>
              <w:right w:val="nil"/>
            </w:tcBorders>
          </w:tcPr>
          <w:p w:rsidR="00A11FC9" w:rsidRDefault="00A11FC9" w:rsidP="00945987">
            <w:pPr>
              <w:pStyle w:val="NoSpacing"/>
              <w:ind w:right="-162"/>
              <w:rPr>
                <w:rFonts w:ascii="Bookman Old Style" w:hAnsi="Bookman Old Style"/>
              </w:rPr>
            </w:pPr>
            <w:r w:rsidRPr="00945987">
              <w:rPr>
                <w:rFonts w:ascii="Bookman Old Style" w:hAnsi="Bookman Old Style"/>
                <w:sz w:val="24"/>
                <w:szCs w:val="24"/>
              </w:rPr>
              <w:t>pada tanggal</w:t>
            </w:r>
            <w:r w:rsidR="00945987" w:rsidRPr="00945987">
              <w:rPr>
                <w:rFonts w:ascii="Bookman Old Style" w:hAnsi="Bookman Old Style"/>
              </w:rPr>
              <w:t xml:space="preserve"> 27 Desember 2012</w:t>
            </w:r>
          </w:p>
          <w:p w:rsidR="00945987" w:rsidRPr="00945987" w:rsidRDefault="00945987" w:rsidP="00945987">
            <w:pPr>
              <w:pStyle w:val="NoSpacing"/>
              <w:ind w:right="-162"/>
              <w:rPr>
                <w:rFonts w:ascii="Bookman Old Style" w:hAnsi="Bookman Old Style"/>
              </w:rPr>
            </w:pPr>
          </w:p>
        </w:tc>
      </w:tr>
      <w:tr w:rsidR="00A11FC9" w:rsidTr="00A11FC9">
        <w:trPr>
          <w:trHeight w:val="1557"/>
        </w:trPr>
        <w:tc>
          <w:tcPr>
            <w:tcW w:w="3834" w:type="dxa"/>
            <w:tcBorders>
              <w:top w:val="nil"/>
              <w:left w:val="nil"/>
              <w:bottom w:val="nil"/>
              <w:right w:val="nil"/>
            </w:tcBorders>
          </w:tcPr>
          <w:p w:rsidR="00A11FC9" w:rsidRDefault="00A11FC9" w:rsidP="00945987">
            <w:pPr>
              <w:spacing w:after="0"/>
              <w:ind w:right="-162"/>
              <w:rPr>
                <w:rFonts w:ascii="Bookman Old Style" w:hAnsi="Bookman Old Style"/>
                <w:sz w:val="24"/>
                <w:szCs w:val="24"/>
              </w:rPr>
            </w:pPr>
            <w:r>
              <w:rPr>
                <w:rFonts w:ascii="Bookman Old Style" w:hAnsi="Bookman Old Style"/>
                <w:sz w:val="24"/>
                <w:szCs w:val="24"/>
              </w:rPr>
              <w:t>BUPATI KAPUAS HULU,</w:t>
            </w:r>
          </w:p>
          <w:p w:rsidR="00A11FC9" w:rsidRDefault="00A11FC9" w:rsidP="00945987">
            <w:pPr>
              <w:ind w:right="-162"/>
              <w:rPr>
                <w:rFonts w:ascii="Bookman Old Style" w:hAnsi="Bookman Old Style"/>
                <w:sz w:val="24"/>
                <w:szCs w:val="24"/>
              </w:rPr>
            </w:pPr>
          </w:p>
          <w:p w:rsidR="00A11FC9" w:rsidRDefault="00A11FC9" w:rsidP="00945987">
            <w:pPr>
              <w:ind w:right="-162"/>
              <w:rPr>
                <w:rFonts w:ascii="Bookman Old Style" w:hAnsi="Bookman Old Style"/>
                <w:sz w:val="24"/>
                <w:szCs w:val="24"/>
              </w:rPr>
            </w:pPr>
          </w:p>
          <w:p w:rsidR="00945987" w:rsidRDefault="00A11FC9" w:rsidP="00945987">
            <w:pPr>
              <w:pStyle w:val="ListParagraph"/>
              <w:numPr>
                <w:ilvl w:val="0"/>
                <w:numId w:val="28"/>
              </w:numPr>
              <w:spacing w:after="0"/>
              <w:ind w:right="-162"/>
              <w:rPr>
                <w:rFonts w:ascii="Bookman Old Style" w:hAnsi="Bookman Old Style"/>
                <w:sz w:val="24"/>
                <w:szCs w:val="24"/>
              </w:rPr>
            </w:pPr>
            <w:r>
              <w:rPr>
                <w:rFonts w:ascii="Bookman Old Style" w:hAnsi="Bookman Old Style"/>
                <w:sz w:val="24"/>
                <w:szCs w:val="24"/>
              </w:rPr>
              <w:t>M. NASI</w:t>
            </w:r>
            <w:r w:rsidR="00945987">
              <w:rPr>
                <w:rFonts w:ascii="Bookman Old Style" w:hAnsi="Bookman Old Style"/>
                <w:sz w:val="24"/>
                <w:szCs w:val="24"/>
              </w:rPr>
              <w:t>R</w:t>
            </w:r>
          </w:p>
          <w:p w:rsidR="00945987" w:rsidRPr="00945987" w:rsidRDefault="00945987" w:rsidP="00945987">
            <w:pPr>
              <w:spacing w:after="0"/>
              <w:ind w:left="-4860" w:right="-162"/>
              <w:rPr>
                <w:rFonts w:ascii="Bookman Old Style" w:hAnsi="Bookman Old Style"/>
                <w:sz w:val="24"/>
                <w:szCs w:val="24"/>
              </w:rPr>
            </w:pPr>
          </w:p>
        </w:tc>
      </w:tr>
    </w:tbl>
    <w:p w:rsidR="00A11FC9" w:rsidRDefault="00A11FC9"/>
    <w:p w:rsidR="00A11FC9" w:rsidRDefault="00A11FC9"/>
    <w:p w:rsidR="00A11FC9" w:rsidRDefault="00A11FC9"/>
    <w:p w:rsidR="00A11FC9" w:rsidRDefault="00A11FC9"/>
    <w:p w:rsidR="00A11FC9" w:rsidRDefault="00A11FC9"/>
    <w:p w:rsidR="00A11FC9" w:rsidRDefault="00A11FC9"/>
    <w:p w:rsidR="00A11FC9" w:rsidRDefault="00A11FC9" w:rsidP="00945987">
      <w:pPr>
        <w:ind w:left="360"/>
      </w:pPr>
    </w:p>
    <w:p w:rsidR="00945987" w:rsidRPr="00945987" w:rsidRDefault="00945987" w:rsidP="00945987">
      <w:pPr>
        <w:pStyle w:val="NoSpacing"/>
        <w:ind w:left="360"/>
        <w:rPr>
          <w:rFonts w:ascii="Bookman Old Style" w:hAnsi="Bookman Old Style"/>
          <w:sz w:val="24"/>
          <w:szCs w:val="24"/>
        </w:rPr>
      </w:pPr>
      <w:r w:rsidRPr="00945987">
        <w:rPr>
          <w:rFonts w:ascii="Bookman Old Style" w:hAnsi="Bookman Old Style"/>
          <w:sz w:val="24"/>
          <w:szCs w:val="24"/>
        </w:rPr>
        <w:t>Diundangkan di Putussibau</w:t>
      </w:r>
    </w:p>
    <w:p w:rsidR="00945987" w:rsidRPr="00945987" w:rsidRDefault="00945987" w:rsidP="00945987">
      <w:pPr>
        <w:pStyle w:val="NoSpacing"/>
        <w:ind w:left="360"/>
        <w:rPr>
          <w:rFonts w:ascii="Bookman Old Style" w:hAnsi="Bookman Old Style" w:cs="Arial"/>
          <w:sz w:val="24"/>
          <w:szCs w:val="24"/>
          <w:lang w:val="es-ES"/>
        </w:rPr>
      </w:pPr>
      <w:proofErr w:type="gramStart"/>
      <w:r w:rsidRPr="00945987">
        <w:rPr>
          <w:rFonts w:ascii="Bookman Old Style" w:hAnsi="Bookman Old Style" w:cs="Arial"/>
          <w:sz w:val="24"/>
          <w:szCs w:val="24"/>
          <w:lang w:val="es-ES"/>
        </w:rPr>
        <w:t>pada</w:t>
      </w:r>
      <w:proofErr w:type="gramEnd"/>
      <w:r w:rsidRPr="00945987">
        <w:rPr>
          <w:rFonts w:ascii="Bookman Old Style" w:hAnsi="Bookman Old Style" w:cs="Arial"/>
          <w:sz w:val="24"/>
          <w:szCs w:val="24"/>
          <w:lang w:val="es-ES"/>
        </w:rPr>
        <w:t xml:space="preserve"> tanggal 28 Desember 2012</w:t>
      </w:r>
    </w:p>
    <w:p w:rsidR="00945987" w:rsidRDefault="00945987" w:rsidP="00945987">
      <w:pPr>
        <w:pStyle w:val="NoSpacing"/>
        <w:rPr>
          <w:rFonts w:ascii="Bookman Old Style" w:hAnsi="Bookman Old Style" w:cs="Arial"/>
          <w:lang w:val="es-ES"/>
        </w:rPr>
      </w:pPr>
    </w:p>
    <w:p w:rsidR="00945987" w:rsidRDefault="00945987" w:rsidP="00945987">
      <w:pPr>
        <w:pStyle w:val="NoSpacing"/>
        <w:ind w:firstLine="360"/>
        <w:rPr>
          <w:rFonts w:ascii="Bookman Old Style" w:hAnsi="Bookman Old Style" w:cs="Arial"/>
          <w:lang w:val="es-ES"/>
        </w:rPr>
      </w:pPr>
      <w:r>
        <w:rPr>
          <w:rFonts w:ascii="Bookman Old Style" w:hAnsi="Bookman Old Style" w:cs="Arial"/>
          <w:lang w:val="es-ES"/>
        </w:rPr>
        <w:t>Sekretaris Daerah</w:t>
      </w:r>
      <w:r w:rsidR="00636D86">
        <w:rPr>
          <w:rFonts w:ascii="Bookman Old Style" w:hAnsi="Bookman Old Style" w:cs="Arial"/>
          <w:lang w:val="es-ES"/>
        </w:rPr>
        <w:t xml:space="preserve"> </w:t>
      </w:r>
      <w:r>
        <w:rPr>
          <w:rFonts w:ascii="Bookman Old Style" w:hAnsi="Bookman Old Style" w:cs="Arial"/>
          <w:lang w:val="es-ES"/>
        </w:rPr>
        <w:t>Kabupaten Kapuas Hulu,</w:t>
      </w:r>
    </w:p>
    <w:p w:rsidR="00945987" w:rsidRDefault="00945987" w:rsidP="00945987">
      <w:pPr>
        <w:pStyle w:val="NoSpacing"/>
        <w:rPr>
          <w:rFonts w:ascii="Bookman Old Style" w:hAnsi="Bookman Old Style" w:cs="Arial"/>
          <w:lang w:val="es-ES"/>
        </w:rPr>
      </w:pPr>
    </w:p>
    <w:p w:rsidR="00945987" w:rsidRDefault="00945987" w:rsidP="00945987">
      <w:pPr>
        <w:pStyle w:val="NoSpacing"/>
        <w:rPr>
          <w:rFonts w:ascii="Bookman Old Style" w:hAnsi="Bookman Old Style" w:cs="Arial"/>
          <w:lang w:val="es-ES"/>
        </w:rPr>
      </w:pPr>
    </w:p>
    <w:p w:rsidR="00945987" w:rsidRDefault="00945987" w:rsidP="00945987">
      <w:pPr>
        <w:pStyle w:val="NoSpacing"/>
        <w:rPr>
          <w:rFonts w:ascii="Bookman Old Style" w:hAnsi="Bookman Old Style" w:cs="Arial"/>
          <w:lang w:val="es-ES"/>
        </w:rPr>
      </w:pPr>
    </w:p>
    <w:p w:rsidR="00945987" w:rsidRDefault="00945987" w:rsidP="00945987">
      <w:pPr>
        <w:pStyle w:val="NoSpacing"/>
        <w:ind w:firstLine="360"/>
        <w:rPr>
          <w:rFonts w:ascii="Bookman Old Style" w:hAnsi="Bookman Old Style" w:cs="Arial"/>
          <w:u w:val="single"/>
          <w:lang w:val="es-ES"/>
        </w:rPr>
      </w:pPr>
      <w:r w:rsidRPr="009B7CF4">
        <w:rPr>
          <w:rFonts w:ascii="Bookman Old Style" w:hAnsi="Bookman Old Style" w:cs="Arial"/>
          <w:u w:val="single"/>
          <w:lang w:val="es-ES"/>
        </w:rPr>
        <w:t>Ir. H.M. SUKRI</w:t>
      </w:r>
    </w:p>
    <w:p w:rsidR="00945987" w:rsidRDefault="00945987" w:rsidP="00945987">
      <w:pPr>
        <w:pStyle w:val="NoSpacing"/>
        <w:ind w:firstLine="360"/>
        <w:rPr>
          <w:rFonts w:ascii="Bookman Old Style" w:hAnsi="Bookman Old Style" w:cs="Arial"/>
          <w:lang w:val="es-ES"/>
        </w:rPr>
      </w:pPr>
      <w:r w:rsidRPr="009B7CF4">
        <w:rPr>
          <w:rFonts w:ascii="Bookman Old Style" w:hAnsi="Bookman Old Style" w:cs="Arial"/>
          <w:lang w:val="es-ES"/>
        </w:rPr>
        <w:t>Pembina Utama Muda</w:t>
      </w:r>
    </w:p>
    <w:p w:rsidR="00945987" w:rsidRPr="009B7CF4" w:rsidRDefault="00945987" w:rsidP="00945987">
      <w:pPr>
        <w:pStyle w:val="NoSpacing"/>
        <w:ind w:firstLine="360"/>
        <w:rPr>
          <w:rFonts w:ascii="Bookman Old Style" w:hAnsi="Bookman Old Style" w:cs="Arial"/>
          <w:lang w:val="es-ES"/>
        </w:rPr>
      </w:pPr>
      <w:r w:rsidRPr="009B7CF4">
        <w:rPr>
          <w:rFonts w:ascii="Bookman Old Style" w:hAnsi="Bookman Old Style" w:cs="Arial"/>
          <w:lang w:val="es-ES"/>
        </w:rPr>
        <w:t>Nip. 19590922 198903 1 004</w:t>
      </w:r>
    </w:p>
    <w:p w:rsidR="00945987" w:rsidRDefault="00945987" w:rsidP="00945987">
      <w:pPr>
        <w:ind w:left="360"/>
        <w:rPr>
          <w:rFonts w:ascii="Bookman Old Style" w:hAnsi="Bookman Old Style"/>
        </w:rPr>
      </w:pPr>
    </w:p>
    <w:p w:rsidR="00945987" w:rsidRDefault="00945987" w:rsidP="00945987">
      <w:pPr>
        <w:ind w:left="360"/>
        <w:rPr>
          <w:rFonts w:ascii="Bookman Old Style" w:hAnsi="Bookman Old Style"/>
        </w:rPr>
      </w:pPr>
    </w:p>
    <w:p w:rsidR="00945987" w:rsidRDefault="00945987" w:rsidP="00945987">
      <w:pPr>
        <w:ind w:left="360"/>
        <w:rPr>
          <w:rFonts w:ascii="Bookman Old Style" w:hAnsi="Bookman Old Style"/>
        </w:rPr>
      </w:pPr>
      <w:r>
        <w:rPr>
          <w:rFonts w:ascii="Bookman Old Style" w:hAnsi="Bookman Old Style"/>
        </w:rPr>
        <w:t>L</w:t>
      </w:r>
      <w:r w:rsidR="00EF08A5">
        <w:rPr>
          <w:rFonts w:ascii="Bookman Old Style" w:hAnsi="Bookman Old Style"/>
        </w:rPr>
        <w:t>EMBARAN DAERAH KABUPATEN KAPUAS HULU TAHUN 2012 NOMOR 15</w:t>
      </w:r>
    </w:p>
    <w:p w:rsidR="00945987" w:rsidRPr="00945987" w:rsidRDefault="00945987" w:rsidP="00945987">
      <w:pPr>
        <w:ind w:left="360"/>
        <w:rPr>
          <w:rFonts w:ascii="Bookman Old Style" w:hAnsi="Bookman Old Style"/>
        </w:rPr>
      </w:pPr>
    </w:p>
    <w:p w:rsidR="00A11FC9" w:rsidRDefault="00A11FC9"/>
    <w:p w:rsidR="008A2E87" w:rsidRDefault="00A6580A" w:rsidP="00A6580A">
      <w:pPr>
        <w:spacing w:after="0" w:line="360" w:lineRule="auto"/>
        <w:jc w:val="center"/>
        <w:rPr>
          <w:rFonts w:ascii="Bookman Old Style" w:hAnsi="Bookman Old Style"/>
          <w:sz w:val="24"/>
          <w:szCs w:val="24"/>
        </w:rPr>
      </w:pPr>
      <w:r>
        <w:rPr>
          <w:rFonts w:ascii="Bookman Old Style" w:hAnsi="Bookman Old Style"/>
          <w:sz w:val="24"/>
          <w:szCs w:val="24"/>
        </w:rPr>
        <w:t xml:space="preserve">PENJELASAN </w:t>
      </w:r>
    </w:p>
    <w:p w:rsidR="00A6580A" w:rsidRDefault="00A6580A" w:rsidP="00A6580A">
      <w:pPr>
        <w:spacing w:after="0" w:line="360" w:lineRule="auto"/>
        <w:jc w:val="center"/>
        <w:rPr>
          <w:rFonts w:ascii="Bookman Old Style" w:hAnsi="Bookman Old Style"/>
          <w:sz w:val="24"/>
          <w:szCs w:val="24"/>
        </w:rPr>
      </w:pPr>
      <w:r>
        <w:rPr>
          <w:rFonts w:ascii="Bookman Old Style" w:hAnsi="Bookman Old Style"/>
          <w:sz w:val="24"/>
          <w:szCs w:val="24"/>
        </w:rPr>
        <w:t>ATAS</w:t>
      </w:r>
    </w:p>
    <w:p w:rsidR="00A6580A" w:rsidRPr="00E75889" w:rsidRDefault="00A6580A" w:rsidP="00A6580A">
      <w:pPr>
        <w:spacing w:after="0" w:line="360" w:lineRule="auto"/>
        <w:jc w:val="center"/>
        <w:rPr>
          <w:rFonts w:ascii="Bookman Old Style" w:hAnsi="Bookman Old Style"/>
          <w:sz w:val="24"/>
          <w:szCs w:val="24"/>
        </w:rPr>
      </w:pPr>
      <w:r w:rsidRPr="00E75889">
        <w:rPr>
          <w:rFonts w:ascii="Bookman Old Style" w:hAnsi="Bookman Old Style"/>
          <w:sz w:val="24"/>
          <w:szCs w:val="24"/>
        </w:rPr>
        <w:t>PERATURAN DAERAH KABUPATEN KAPUAS HULU</w:t>
      </w:r>
    </w:p>
    <w:p w:rsidR="00A6580A" w:rsidRPr="00E75889" w:rsidRDefault="00A6580A" w:rsidP="00A6580A">
      <w:pPr>
        <w:spacing w:after="0" w:line="360" w:lineRule="auto"/>
        <w:jc w:val="center"/>
        <w:rPr>
          <w:rFonts w:ascii="Bookman Old Style" w:hAnsi="Bookman Old Style"/>
          <w:sz w:val="24"/>
          <w:szCs w:val="24"/>
        </w:rPr>
      </w:pPr>
      <w:r w:rsidRPr="00E75889">
        <w:rPr>
          <w:rFonts w:ascii="Bookman Old Style" w:hAnsi="Bookman Old Style"/>
          <w:sz w:val="24"/>
          <w:szCs w:val="24"/>
        </w:rPr>
        <w:t xml:space="preserve">NOMOR </w:t>
      </w:r>
      <w:r w:rsidR="008A2E87">
        <w:rPr>
          <w:rFonts w:ascii="Bookman Old Style" w:hAnsi="Bookman Old Style"/>
          <w:sz w:val="24"/>
          <w:szCs w:val="24"/>
        </w:rPr>
        <w:t xml:space="preserve">  </w:t>
      </w:r>
      <w:r w:rsidR="006E4F65">
        <w:rPr>
          <w:rFonts w:ascii="Bookman Old Style" w:hAnsi="Bookman Old Style"/>
          <w:sz w:val="24"/>
          <w:szCs w:val="24"/>
        </w:rPr>
        <w:t>9</w:t>
      </w:r>
      <w:r w:rsidR="008A2E87">
        <w:rPr>
          <w:rFonts w:ascii="Bookman Old Style" w:hAnsi="Bookman Old Style"/>
          <w:sz w:val="24"/>
          <w:szCs w:val="24"/>
        </w:rPr>
        <w:t xml:space="preserve">   </w:t>
      </w:r>
      <w:r w:rsidRPr="00E75889">
        <w:rPr>
          <w:rFonts w:ascii="Bookman Old Style" w:hAnsi="Bookman Old Style"/>
          <w:sz w:val="24"/>
          <w:szCs w:val="24"/>
        </w:rPr>
        <w:t>TAHUN 201</w:t>
      </w:r>
      <w:r>
        <w:rPr>
          <w:rFonts w:ascii="Bookman Old Style" w:hAnsi="Bookman Old Style"/>
          <w:sz w:val="24"/>
          <w:szCs w:val="24"/>
        </w:rPr>
        <w:t>2</w:t>
      </w:r>
    </w:p>
    <w:p w:rsidR="00A6580A" w:rsidRPr="00E75889" w:rsidRDefault="00A6580A" w:rsidP="00A6580A">
      <w:pPr>
        <w:spacing w:after="0" w:line="360" w:lineRule="auto"/>
        <w:jc w:val="center"/>
        <w:rPr>
          <w:rFonts w:ascii="Bookman Old Style" w:hAnsi="Bookman Old Style"/>
          <w:sz w:val="24"/>
          <w:szCs w:val="24"/>
        </w:rPr>
      </w:pPr>
      <w:r w:rsidRPr="00E75889">
        <w:rPr>
          <w:rFonts w:ascii="Bookman Old Style" w:hAnsi="Bookman Old Style"/>
          <w:sz w:val="24"/>
          <w:szCs w:val="24"/>
        </w:rPr>
        <w:t xml:space="preserve">TENTANG  </w:t>
      </w:r>
    </w:p>
    <w:p w:rsidR="00A6580A" w:rsidRDefault="00A6580A" w:rsidP="002F44E9">
      <w:pPr>
        <w:spacing w:after="0"/>
        <w:jc w:val="center"/>
        <w:rPr>
          <w:rFonts w:ascii="Bookman Old Style" w:hAnsi="Bookman Old Style"/>
          <w:sz w:val="24"/>
          <w:szCs w:val="24"/>
        </w:rPr>
      </w:pPr>
      <w:r w:rsidRPr="00E75889">
        <w:rPr>
          <w:rFonts w:ascii="Bookman Old Style" w:hAnsi="Bookman Old Style"/>
          <w:sz w:val="24"/>
          <w:szCs w:val="24"/>
        </w:rPr>
        <w:t xml:space="preserve"> </w:t>
      </w:r>
      <w:r>
        <w:rPr>
          <w:rFonts w:ascii="Bookman Old Style" w:hAnsi="Bookman Old Style"/>
          <w:sz w:val="24"/>
          <w:szCs w:val="24"/>
        </w:rPr>
        <w:t>PENDIRIAN PERSEROAN TERBATAS UNCAK KAPUAS</w:t>
      </w:r>
      <w:r w:rsidR="00927BF1">
        <w:rPr>
          <w:rFonts w:ascii="Bookman Old Style" w:hAnsi="Bookman Old Style"/>
          <w:sz w:val="24"/>
          <w:szCs w:val="24"/>
        </w:rPr>
        <w:t xml:space="preserve"> MANDIRI</w:t>
      </w:r>
    </w:p>
    <w:p w:rsidR="00A6580A" w:rsidRDefault="00A6580A" w:rsidP="00F466F9">
      <w:pPr>
        <w:spacing w:after="0"/>
        <w:rPr>
          <w:rFonts w:ascii="Bookman Old Style" w:hAnsi="Bookman Old Style"/>
          <w:sz w:val="24"/>
          <w:szCs w:val="24"/>
        </w:rPr>
      </w:pPr>
    </w:p>
    <w:tbl>
      <w:tblPr>
        <w:tblW w:w="0" w:type="auto"/>
        <w:tblInd w:w="108" w:type="dxa"/>
        <w:tblLook w:val="0000"/>
      </w:tblPr>
      <w:tblGrid>
        <w:gridCol w:w="9834"/>
      </w:tblGrid>
      <w:tr w:rsidR="005E5014" w:rsidTr="00E146F9">
        <w:trPr>
          <w:trHeight w:val="6069"/>
        </w:trPr>
        <w:tc>
          <w:tcPr>
            <w:tcW w:w="9834" w:type="dxa"/>
          </w:tcPr>
          <w:p w:rsidR="005E5014" w:rsidRDefault="005E5014" w:rsidP="000341FB">
            <w:pPr>
              <w:pStyle w:val="ListParagraph"/>
              <w:numPr>
                <w:ilvl w:val="0"/>
                <w:numId w:val="18"/>
              </w:numPr>
              <w:spacing w:after="0"/>
              <w:ind w:left="408" w:hanging="270"/>
              <w:rPr>
                <w:rFonts w:ascii="Bookman Old Style" w:hAnsi="Bookman Old Style"/>
                <w:sz w:val="24"/>
                <w:szCs w:val="24"/>
              </w:rPr>
            </w:pPr>
            <w:r w:rsidRPr="005E5014">
              <w:rPr>
                <w:rFonts w:ascii="Bookman Old Style" w:hAnsi="Bookman Old Style"/>
                <w:sz w:val="24"/>
                <w:szCs w:val="24"/>
              </w:rPr>
              <w:t>UMUM</w:t>
            </w:r>
          </w:p>
          <w:p w:rsidR="005E5014" w:rsidRDefault="005E5014" w:rsidP="005E5014">
            <w:pPr>
              <w:pStyle w:val="ListParagraph"/>
              <w:tabs>
                <w:tab w:val="left" w:pos="360"/>
              </w:tabs>
              <w:spacing w:after="0" w:line="360" w:lineRule="auto"/>
              <w:ind w:left="360" w:firstLine="990"/>
              <w:jc w:val="both"/>
              <w:rPr>
                <w:rFonts w:ascii="Bookman Old Style" w:hAnsi="Bookman Old Style"/>
                <w:color w:val="000000"/>
                <w:sz w:val="24"/>
                <w:szCs w:val="24"/>
              </w:rPr>
            </w:pPr>
          </w:p>
          <w:p w:rsidR="005E5014" w:rsidRPr="005E5014" w:rsidRDefault="005E5014" w:rsidP="00420AA1">
            <w:pPr>
              <w:pStyle w:val="ListParagraph"/>
              <w:tabs>
                <w:tab w:val="left" w:pos="498"/>
              </w:tabs>
              <w:spacing w:after="0"/>
              <w:ind w:left="498" w:firstLine="852"/>
              <w:jc w:val="both"/>
              <w:rPr>
                <w:rFonts w:ascii="Bookman Old Style" w:eastAsia="Calibri" w:hAnsi="Bookman Old Style" w:cs="Times New Roman"/>
                <w:color w:val="000000"/>
                <w:sz w:val="24"/>
                <w:szCs w:val="24"/>
              </w:rPr>
            </w:pPr>
            <w:r w:rsidRPr="005E5014">
              <w:rPr>
                <w:rFonts w:ascii="Bookman Old Style" w:eastAsia="Calibri" w:hAnsi="Bookman Old Style" w:cs="Times New Roman"/>
                <w:color w:val="000000"/>
                <w:sz w:val="24"/>
                <w:szCs w:val="24"/>
              </w:rPr>
              <w:t>Berdasarkan Undang-Undang Nomor 32 Tahun 2004 tentang Pemerintah Daerah sebagaimana telah diubah beberapa kali dan yang terakhir dengan Undang-Undang Nomor 12 Tahun 2008  dan Undang-Undang Nomor 33 Tahun 2004 tentang Perimbangan Keuangan antara Pemerintah Pusat dan Pemerintah Daerah, Peraturan Pemerintah Nomor 58 Tahun 2005 tentang Pengelolaan Keuangan Daerah, serta Peraturan Menteri Dalam Negeri Nomor 13 Tahun 2006 tentang Pedoman Pengelolaan Keuangan Daerah sebagaimana telah diubah dengan Peraturan Menteri Dalam Negeri Nomor 59 Tahun</w:t>
            </w:r>
            <w:r>
              <w:rPr>
                <w:rFonts w:ascii="Bookman Old Style" w:hAnsi="Bookman Old Style"/>
                <w:color w:val="000000"/>
                <w:sz w:val="24"/>
                <w:szCs w:val="24"/>
              </w:rPr>
              <w:t xml:space="preserve"> 2007  Pemerintah Daerah dapat </w:t>
            </w:r>
            <w:r w:rsidRPr="005E5014">
              <w:rPr>
                <w:rFonts w:ascii="Bookman Old Style" w:eastAsia="Calibri" w:hAnsi="Bookman Old Style" w:cs="Times New Roman"/>
                <w:color w:val="000000"/>
                <w:sz w:val="24"/>
                <w:szCs w:val="24"/>
              </w:rPr>
              <w:t>menganggarkan kekayaan pemerintah d</w:t>
            </w:r>
            <w:r w:rsidR="00420AA1">
              <w:rPr>
                <w:rFonts w:ascii="Bookman Old Style" w:eastAsia="Calibri" w:hAnsi="Bookman Old Style" w:cs="Times New Roman"/>
                <w:color w:val="000000"/>
                <w:sz w:val="24"/>
                <w:szCs w:val="24"/>
              </w:rPr>
              <w:t>aerah untuk menyertakan modal (</w:t>
            </w:r>
            <w:r w:rsidRPr="005E5014">
              <w:rPr>
                <w:rFonts w:ascii="Bookman Old Style" w:eastAsia="Calibri" w:hAnsi="Bookman Old Style" w:cs="Times New Roman"/>
                <w:color w:val="000000"/>
                <w:sz w:val="24"/>
                <w:szCs w:val="24"/>
              </w:rPr>
              <w:t>investasi) baik dalam jangka pendek maupun jangka panjang.</w:t>
            </w:r>
          </w:p>
          <w:p w:rsidR="005E5014" w:rsidRPr="00E146F9" w:rsidRDefault="005E5014" w:rsidP="00E146F9">
            <w:pPr>
              <w:autoSpaceDE w:val="0"/>
              <w:autoSpaceDN w:val="0"/>
              <w:adjustRightInd w:val="0"/>
              <w:spacing w:after="0"/>
              <w:ind w:left="498" w:firstLine="900"/>
              <w:jc w:val="both"/>
              <w:rPr>
                <w:rFonts w:ascii="Bookman Old Style" w:hAnsi="Bookman Old Style"/>
                <w:sz w:val="24"/>
                <w:szCs w:val="24"/>
              </w:rPr>
            </w:pPr>
            <w:r w:rsidRPr="005E5014">
              <w:rPr>
                <w:rFonts w:ascii="Bookman Old Style" w:eastAsia="Calibri" w:hAnsi="Bookman Old Style" w:cs="Times New Roman"/>
                <w:color w:val="000000"/>
                <w:sz w:val="24"/>
                <w:szCs w:val="24"/>
                <w:lang w:val="sv-SE"/>
              </w:rPr>
              <w:t xml:space="preserve">Untuk itu dalam rangka </w:t>
            </w:r>
            <w:r w:rsidR="00872913" w:rsidRPr="00872913">
              <w:rPr>
                <w:rFonts w:ascii="Bookman Old Style" w:hAnsi="Bookman Old Style"/>
                <w:sz w:val="24"/>
                <w:szCs w:val="24"/>
              </w:rPr>
              <w:t xml:space="preserve">menghadapi perekonomian global dewasa ini salah satu langkah yang ditempuh Pemerintah </w:t>
            </w:r>
            <w:r w:rsidR="00872913">
              <w:rPr>
                <w:rFonts w:ascii="Bookman Old Style" w:hAnsi="Bookman Old Style"/>
                <w:sz w:val="24"/>
                <w:szCs w:val="24"/>
              </w:rPr>
              <w:t xml:space="preserve">Daerah Kabupaten Kapuas Hulu </w:t>
            </w:r>
            <w:r w:rsidR="00872913" w:rsidRPr="00872913">
              <w:rPr>
                <w:rFonts w:ascii="Bookman Old Style" w:hAnsi="Bookman Old Style"/>
                <w:sz w:val="24"/>
                <w:szCs w:val="24"/>
              </w:rPr>
              <w:t xml:space="preserve"> dengan meningkatkan pembangunan bidang ekonomi,</w:t>
            </w:r>
            <w:r w:rsidR="00872913">
              <w:rPr>
                <w:rFonts w:ascii="Bookman Old Style" w:hAnsi="Bookman Old Style"/>
                <w:sz w:val="24"/>
                <w:szCs w:val="24"/>
              </w:rPr>
              <w:t xml:space="preserve"> </w:t>
            </w:r>
            <w:r w:rsidR="00872913" w:rsidRPr="00872913">
              <w:rPr>
                <w:rFonts w:ascii="Bookman Old Style" w:hAnsi="Bookman Old Style"/>
                <w:sz w:val="24"/>
                <w:szCs w:val="24"/>
              </w:rPr>
              <w:t xml:space="preserve">diantaranya daya saing BUMD yang dimiliki oleh </w:t>
            </w:r>
            <w:r w:rsidR="00872913">
              <w:rPr>
                <w:rFonts w:ascii="Bookman Old Style" w:hAnsi="Bookman Old Style"/>
                <w:sz w:val="24"/>
                <w:szCs w:val="24"/>
              </w:rPr>
              <w:t xml:space="preserve">Kabupaten Kapuas Hulu </w:t>
            </w:r>
            <w:r w:rsidR="00872913" w:rsidRPr="00872913">
              <w:rPr>
                <w:rFonts w:ascii="Bookman Old Style" w:hAnsi="Bookman Old Style"/>
                <w:sz w:val="24"/>
                <w:szCs w:val="24"/>
              </w:rPr>
              <w:t>yaitu dengan cara menciptakan kebijaksanaan untuk merangsang pertumbuhan ekonomi.</w:t>
            </w:r>
          </w:p>
        </w:tc>
      </w:tr>
      <w:tr w:rsidR="005E5014" w:rsidTr="00AA0441">
        <w:trPr>
          <w:trHeight w:val="885"/>
        </w:trPr>
        <w:tc>
          <w:tcPr>
            <w:tcW w:w="9834" w:type="dxa"/>
          </w:tcPr>
          <w:p w:rsidR="00C30306" w:rsidRDefault="00810D35" w:rsidP="000341FB">
            <w:pPr>
              <w:pStyle w:val="ListParagraph"/>
              <w:numPr>
                <w:ilvl w:val="0"/>
                <w:numId w:val="18"/>
              </w:numPr>
              <w:spacing w:after="0"/>
              <w:ind w:left="408" w:hanging="270"/>
              <w:rPr>
                <w:rFonts w:ascii="Bookman Old Style" w:hAnsi="Bookman Old Style"/>
                <w:sz w:val="24"/>
                <w:szCs w:val="24"/>
              </w:rPr>
            </w:pPr>
            <w:r>
              <w:rPr>
                <w:rFonts w:ascii="Bookman Old Style" w:hAnsi="Bookman Old Style"/>
                <w:sz w:val="24"/>
                <w:szCs w:val="24"/>
              </w:rPr>
              <w:t>PASAL DEMI PASAL</w:t>
            </w:r>
          </w:p>
          <w:p w:rsidR="00F466F9" w:rsidRPr="00F466F9" w:rsidRDefault="00F466F9" w:rsidP="00F466F9">
            <w:pPr>
              <w:spacing w:after="0"/>
              <w:ind w:left="138"/>
              <w:rPr>
                <w:rFonts w:ascii="Bookman Old Style" w:hAnsi="Bookman Old Style"/>
                <w:sz w:val="24"/>
                <w:szCs w:val="24"/>
              </w:rPr>
            </w:pPr>
          </w:p>
          <w:p w:rsidR="00810D35" w:rsidRDefault="00033F49" w:rsidP="00EE6238">
            <w:pPr>
              <w:ind w:left="408"/>
              <w:rPr>
                <w:rFonts w:ascii="Bookman Old Style" w:hAnsi="Bookman Old Style"/>
                <w:sz w:val="24"/>
                <w:szCs w:val="24"/>
              </w:rPr>
            </w:pPr>
            <w:r>
              <w:rPr>
                <w:rFonts w:ascii="Bookman Old Style" w:hAnsi="Bookman Old Style"/>
                <w:sz w:val="24"/>
                <w:szCs w:val="24"/>
              </w:rPr>
              <w:t>Pasal 1</w:t>
            </w:r>
          </w:p>
          <w:p w:rsidR="00C30306" w:rsidRDefault="00C30306" w:rsidP="00850F19">
            <w:pPr>
              <w:ind w:left="408" w:firstLine="564"/>
              <w:rPr>
                <w:rFonts w:ascii="Bookman Old Style" w:hAnsi="Bookman Old Style"/>
                <w:sz w:val="24"/>
                <w:szCs w:val="24"/>
              </w:rPr>
            </w:pPr>
            <w:r>
              <w:rPr>
                <w:rFonts w:ascii="Bookman Old Style" w:hAnsi="Bookman Old Style"/>
                <w:sz w:val="24"/>
                <w:szCs w:val="24"/>
              </w:rPr>
              <w:t>Cukup jelas</w:t>
            </w:r>
          </w:p>
          <w:p w:rsidR="00033F49" w:rsidRDefault="00033F49" w:rsidP="00EE6238">
            <w:pPr>
              <w:ind w:left="408"/>
              <w:rPr>
                <w:rFonts w:ascii="Bookman Old Style" w:hAnsi="Bookman Old Style"/>
                <w:sz w:val="24"/>
                <w:szCs w:val="24"/>
              </w:rPr>
            </w:pPr>
            <w:r>
              <w:rPr>
                <w:rFonts w:ascii="Bookman Old Style" w:hAnsi="Bookman Old Style"/>
                <w:sz w:val="24"/>
                <w:szCs w:val="24"/>
              </w:rPr>
              <w:t>Pasal 2</w:t>
            </w:r>
          </w:p>
          <w:p w:rsidR="00C30306" w:rsidRDefault="00C30306" w:rsidP="00850F19">
            <w:pPr>
              <w:ind w:left="408" w:firstLine="564"/>
              <w:rPr>
                <w:rFonts w:ascii="Bookman Old Style" w:hAnsi="Bookman Old Style"/>
                <w:sz w:val="24"/>
                <w:szCs w:val="24"/>
              </w:rPr>
            </w:pPr>
            <w:r>
              <w:rPr>
                <w:rFonts w:ascii="Bookman Old Style" w:hAnsi="Bookman Old Style"/>
                <w:sz w:val="24"/>
                <w:szCs w:val="24"/>
              </w:rPr>
              <w:t>Cukup jelas</w:t>
            </w:r>
          </w:p>
          <w:p w:rsidR="00033F49" w:rsidRDefault="00033F49" w:rsidP="00EE6238">
            <w:pPr>
              <w:ind w:left="408"/>
              <w:rPr>
                <w:rFonts w:ascii="Bookman Old Style" w:hAnsi="Bookman Old Style"/>
                <w:sz w:val="24"/>
                <w:szCs w:val="24"/>
              </w:rPr>
            </w:pPr>
            <w:r>
              <w:rPr>
                <w:rFonts w:ascii="Bookman Old Style" w:hAnsi="Bookman Old Style"/>
                <w:sz w:val="24"/>
                <w:szCs w:val="24"/>
              </w:rPr>
              <w:t>Pasal 3</w:t>
            </w:r>
          </w:p>
          <w:p w:rsidR="00C30306" w:rsidRDefault="00C30306" w:rsidP="00850F19">
            <w:pPr>
              <w:ind w:left="408" w:firstLine="564"/>
              <w:rPr>
                <w:rFonts w:ascii="Bookman Old Style" w:hAnsi="Bookman Old Style"/>
                <w:sz w:val="24"/>
                <w:szCs w:val="24"/>
              </w:rPr>
            </w:pPr>
            <w:r>
              <w:rPr>
                <w:rFonts w:ascii="Bookman Old Style" w:hAnsi="Bookman Old Style"/>
                <w:sz w:val="24"/>
                <w:szCs w:val="24"/>
              </w:rPr>
              <w:t>Cukup jelas</w:t>
            </w:r>
          </w:p>
          <w:p w:rsidR="00033F49" w:rsidRDefault="00033F49" w:rsidP="00EE6238">
            <w:pPr>
              <w:ind w:left="408"/>
              <w:rPr>
                <w:rFonts w:ascii="Bookman Old Style" w:hAnsi="Bookman Old Style"/>
                <w:sz w:val="24"/>
                <w:szCs w:val="24"/>
              </w:rPr>
            </w:pPr>
            <w:r>
              <w:rPr>
                <w:rFonts w:ascii="Bookman Old Style" w:hAnsi="Bookman Old Style"/>
                <w:sz w:val="24"/>
                <w:szCs w:val="24"/>
              </w:rPr>
              <w:t>Pasal 4</w:t>
            </w:r>
          </w:p>
          <w:p w:rsidR="00C30306" w:rsidRDefault="00C30306" w:rsidP="00850F19">
            <w:pPr>
              <w:ind w:left="408" w:firstLine="564"/>
              <w:rPr>
                <w:rFonts w:ascii="Bookman Old Style" w:hAnsi="Bookman Old Style"/>
                <w:sz w:val="24"/>
                <w:szCs w:val="24"/>
              </w:rPr>
            </w:pPr>
            <w:r>
              <w:rPr>
                <w:rFonts w:ascii="Bookman Old Style" w:hAnsi="Bookman Old Style"/>
                <w:sz w:val="24"/>
                <w:szCs w:val="24"/>
              </w:rPr>
              <w:t>Cukup jelas</w:t>
            </w:r>
          </w:p>
          <w:p w:rsidR="00033F49" w:rsidRDefault="00033F49" w:rsidP="00EE6238">
            <w:pPr>
              <w:ind w:left="408"/>
              <w:rPr>
                <w:rFonts w:ascii="Bookman Old Style" w:hAnsi="Bookman Old Style"/>
                <w:sz w:val="24"/>
                <w:szCs w:val="24"/>
              </w:rPr>
            </w:pPr>
            <w:r>
              <w:rPr>
                <w:rFonts w:ascii="Bookman Old Style" w:hAnsi="Bookman Old Style"/>
                <w:sz w:val="24"/>
                <w:szCs w:val="24"/>
              </w:rPr>
              <w:t>Pasal 5</w:t>
            </w:r>
          </w:p>
          <w:p w:rsidR="00033F49" w:rsidRDefault="00643456" w:rsidP="00850F19">
            <w:pPr>
              <w:ind w:left="408" w:firstLine="564"/>
              <w:rPr>
                <w:rFonts w:ascii="Bookman Old Style" w:hAnsi="Bookman Old Style"/>
                <w:sz w:val="24"/>
                <w:szCs w:val="24"/>
              </w:rPr>
            </w:pPr>
            <w:r>
              <w:rPr>
                <w:rFonts w:ascii="Bookman Old Style" w:hAnsi="Bookman Old Style"/>
                <w:sz w:val="24"/>
                <w:szCs w:val="24"/>
              </w:rPr>
              <w:t>Cukup jelas</w:t>
            </w:r>
          </w:p>
          <w:p w:rsidR="00E146F9" w:rsidRDefault="00E146F9" w:rsidP="00E146F9">
            <w:pPr>
              <w:ind w:left="408"/>
              <w:rPr>
                <w:rFonts w:ascii="Bookman Old Style" w:hAnsi="Bookman Old Style"/>
                <w:sz w:val="24"/>
                <w:szCs w:val="24"/>
              </w:rPr>
            </w:pPr>
            <w:r>
              <w:rPr>
                <w:rFonts w:ascii="Bookman Old Style" w:hAnsi="Bookman Old Style"/>
                <w:sz w:val="24"/>
                <w:szCs w:val="24"/>
              </w:rPr>
              <w:t>Pasal 6</w:t>
            </w:r>
          </w:p>
          <w:p w:rsidR="005B5070" w:rsidRDefault="00E146F9" w:rsidP="00850F19">
            <w:pPr>
              <w:ind w:left="408" w:firstLine="564"/>
              <w:rPr>
                <w:rFonts w:ascii="Bookman Old Style" w:hAnsi="Bookman Old Style"/>
                <w:sz w:val="24"/>
                <w:szCs w:val="24"/>
              </w:rPr>
            </w:pPr>
            <w:r>
              <w:rPr>
                <w:rFonts w:ascii="Bookman Old Style" w:hAnsi="Bookman Old Style"/>
                <w:sz w:val="24"/>
                <w:szCs w:val="24"/>
              </w:rPr>
              <w:t xml:space="preserve">Ayat (1)   </w:t>
            </w:r>
          </w:p>
          <w:p w:rsidR="00E146F9" w:rsidRDefault="00E146F9" w:rsidP="00850F19">
            <w:pPr>
              <w:ind w:left="408" w:firstLine="1194"/>
              <w:rPr>
                <w:rFonts w:ascii="Bookman Old Style" w:hAnsi="Bookman Old Style"/>
                <w:sz w:val="24"/>
                <w:szCs w:val="24"/>
              </w:rPr>
            </w:pPr>
            <w:r>
              <w:rPr>
                <w:rFonts w:ascii="Bookman Old Style" w:hAnsi="Bookman Old Style"/>
                <w:sz w:val="24"/>
                <w:szCs w:val="24"/>
              </w:rPr>
              <w:t>Cukup jelas</w:t>
            </w:r>
          </w:p>
          <w:p w:rsidR="00E146F9" w:rsidRDefault="00E146F9" w:rsidP="00BE2248">
            <w:pPr>
              <w:spacing w:after="0"/>
              <w:ind w:left="408"/>
              <w:rPr>
                <w:rFonts w:ascii="Bookman Old Style" w:hAnsi="Bookman Old Style"/>
                <w:sz w:val="24"/>
                <w:szCs w:val="24"/>
              </w:rPr>
            </w:pPr>
          </w:p>
          <w:p w:rsidR="00E146F9" w:rsidRPr="00810D35" w:rsidRDefault="00E146F9" w:rsidP="00BE2248">
            <w:pPr>
              <w:spacing w:after="0"/>
              <w:ind w:left="408"/>
              <w:rPr>
                <w:rFonts w:ascii="Bookman Old Style" w:hAnsi="Bookman Old Style"/>
                <w:sz w:val="24"/>
                <w:szCs w:val="24"/>
              </w:rPr>
            </w:pPr>
          </w:p>
        </w:tc>
      </w:tr>
      <w:tr w:rsidR="00643456" w:rsidTr="002E47D3">
        <w:trPr>
          <w:trHeight w:val="11838"/>
        </w:trPr>
        <w:tc>
          <w:tcPr>
            <w:tcW w:w="9834" w:type="dxa"/>
          </w:tcPr>
          <w:p w:rsidR="002F44E9" w:rsidRDefault="002F44E9" w:rsidP="00F47D4F">
            <w:pPr>
              <w:jc w:val="both"/>
              <w:rPr>
                <w:rFonts w:ascii="Bookman Old Style" w:hAnsi="Bookman Old Style"/>
                <w:sz w:val="24"/>
                <w:szCs w:val="24"/>
              </w:rPr>
            </w:pPr>
          </w:p>
          <w:p w:rsidR="005B5070" w:rsidRDefault="00AE0218" w:rsidP="00850F19">
            <w:pPr>
              <w:ind w:left="1488" w:hanging="516"/>
              <w:jc w:val="both"/>
              <w:rPr>
                <w:rFonts w:ascii="Bookman Old Style" w:hAnsi="Bookman Old Style"/>
                <w:sz w:val="24"/>
                <w:szCs w:val="24"/>
              </w:rPr>
            </w:pPr>
            <w:r>
              <w:rPr>
                <w:rFonts w:ascii="Bookman Old Style" w:hAnsi="Bookman Old Style"/>
                <w:sz w:val="24"/>
                <w:szCs w:val="24"/>
              </w:rPr>
              <w:t xml:space="preserve">Ayat (2) </w:t>
            </w:r>
            <w:r w:rsidR="00146F83">
              <w:rPr>
                <w:rFonts w:ascii="Bookman Old Style" w:hAnsi="Bookman Old Style"/>
                <w:sz w:val="24"/>
                <w:szCs w:val="24"/>
              </w:rPr>
              <w:t xml:space="preserve"> </w:t>
            </w:r>
          </w:p>
          <w:p w:rsidR="00AE0218" w:rsidRDefault="00AE0218" w:rsidP="00850F19">
            <w:pPr>
              <w:ind w:left="1602"/>
              <w:jc w:val="both"/>
              <w:rPr>
                <w:rFonts w:ascii="Bookman Old Style" w:hAnsi="Bookman Old Style"/>
                <w:sz w:val="24"/>
                <w:szCs w:val="24"/>
              </w:rPr>
            </w:pPr>
            <w:r>
              <w:rPr>
                <w:rFonts w:ascii="Bookman Old Style" w:hAnsi="Bookman Old Style"/>
                <w:sz w:val="24"/>
                <w:szCs w:val="24"/>
              </w:rPr>
              <w:t xml:space="preserve">Yang dimaksud dengan dapat bekerja sama disini </w:t>
            </w:r>
            <w:r w:rsidR="008142F4">
              <w:rPr>
                <w:rFonts w:ascii="Bookman Old Style" w:hAnsi="Bookman Old Style"/>
                <w:sz w:val="24"/>
                <w:szCs w:val="24"/>
              </w:rPr>
              <w:t xml:space="preserve">adalah </w:t>
            </w:r>
            <w:proofErr w:type="gramStart"/>
            <w:r w:rsidR="008142F4">
              <w:rPr>
                <w:rFonts w:ascii="Bookman Old Style" w:hAnsi="Bookman Old Style"/>
                <w:sz w:val="24"/>
                <w:szCs w:val="24"/>
              </w:rPr>
              <w:t>melakukan  kerjasama</w:t>
            </w:r>
            <w:proofErr w:type="gramEnd"/>
            <w:r w:rsidR="008142F4">
              <w:rPr>
                <w:rFonts w:ascii="Bookman Old Style" w:hAnsi="Bookman Old Style"/>
                <w:sz w:val="24"/>
                <w:szCs w:val="24"/>
              </w:rPr>
              <w:t xml:space="preserve"> dengan prinsip saling menguntungkan sesuai dengan peraturan perundang-undangan.</w:t>
            </w:r>
          </w:p>
          <w:p w:rsidR="00643456" w:rsidRDefault="00643456" w:rsidP="00EE6238">
            <w:pPr>
              <w:ind w:left="408"/>
              <w:rPr>
                <w:rFonts w:ascii="Bookman Old Style" w:hAnsi="Bookman Old Style"/>
                <w:sz w:val="24"/>
                <w:szCs w:val="24"/>
              </w:rPr>
            </w:pPr>
            <w:r>
              <w:rPr>
                <w:rFonts w:ascii="Bookman Old Style" w:hAnsi="Bookman Old Style"/>
                <w:sz w:val="24"/>
                <w:szCs w:val="24"/>
              </w:rPr>
              <w:t>Pasal 7</w:t>
            </w:r>
          </w:p>
          <w:p w:rsidR="005B5070" w:rsidRDefault="008142F4" w:rsidP="005B5070">
            <w:pPr>
              <w:ind w:left="408" w:firstLine="564"/>
              <w:rPr>
                <w:rFonts w:ascii="Bookman Old Style" w:hAnsi="Bookman Old Style"/>
                <w:sz w:val="24"/>
                <w:szCs w:val="24"/>
              </w:rPr>
            </w:pPr>
            <w:r>
              <w:rPr>
                <w:rFonts w:ascii="Bookman Old Style" w:hAnsi="Bookman Old Style"/>
                <w:sz w:val="24"/>
                <w:szCs w:val="24"/>
              </w:rPr>
              <w:t xml:space="preserve">Ayat (1) </w:t>
            </w:r>
            <w:r w:rsidR="008D7104">
              <w:rPr>
                <w:rFonts w:ascii="Bookman Old Style" w:hAnsi="Bookman Old Style"/>
                <w:sz w:val="24"/>
                <w:szCs w:val="24"/>
              </w:rPr>
              <w:t xml:space="preserve">  </w:t>
            </w:r>
          </w:p>
          <w:p w:rsidR="008142F4" w:rsidRDefault="008142F4" w:rsidP="005B5070">
            <w:pPr>
              <w:ind w:left="408" w:firstLine="1194"/>
              <w:rPr>
                <w:rFonts w:ascii="Bookman Old Style" w:hAnsi="Bookman Old Style"/>
                <w:sz w:val="24"/>
                <w:szCs w:val="24"/>
              </w:rPr>
            </w:pPr>
            <w:r>
              <w:rPr>
                <w:rFonts w:ascii="Bookman Old Style" w:hAnsi="Bookman Old Style"/>
                <w:sz w:val="24"/>
                <w:szCs w:val="24"/>
              </w:rPr>
              <w:t>Cukup jelas</w:t>
            </w:r>
          </w:p>
          <w:p w:rsidR="005B5070" w:rsidRDefault="008142F4" w:rsidP="005B5070">
            <w:pPr>
              <w:ind w:firstLine="972"/>
              <w:rPr>
                <w:rFonts w:ascii="Bookman Old Style" w:hAnsi="Bookman Old Style"/>
                <w:sz w:val="24"/>
                <w:szCs w:val="24"/>
              </w:rPr>
            </w:pPr>
            <w:r>
              <w:rPr>
                <w:rFonts w:ascii="Bookman Old Style" w:hAnsi="Bookman Old Style"/>
                <w:sz w:val="24"/>
                <w:szCs w:val="24"/>
              </w:rPr>
              <w:t xml:space="preserve">Ayat (2) </w:t>
            </w:r>
            <w:r w:rsidR="008D7104">
              <w:rPr>
                <w:rFonts w:ascii="Bookman Old Style" w:hAnsi="Bookman Old Style"/>
                <w:sz w:val="24"/>
                <w:szCs w:val="24"/>
              </w:rPr>
              <w:t xml:space="preserve">  </w:t>
            </w:r>
          </w:p>
          <w:p w:rsidR="008142F4" w:rsidRDefault="008142F4" w:rsidP="005B5070">
            <w:pPr>
              <w:ind w:left="408" w:firstLine="1194"/>
              <w:rPr>
                <w:rFonts w:ascii="Bookman Old Style" w:hAnsi="Bookman Old Style"/>
                <w:sz w:val="24"/>
                <w:szCs w:val="24"/>
              </w:rPr>
            </w:pPr>
            <w:r>
              <w:rPr>
                <w:rFonts w:ascii="Bookman Old Style" w:hAnsi="Bookman Old Style"/>
                <w:sz w:val="24"/>
                <w:szCs w:val="24"/>
              </w:rPr>
              <w:t>Cukup jelas</w:t>
            </w:r>
          </w:p>
          <w:p w:rsidR="005B5070" w:rsidRDefault="008142F4" w:rsidP="005B5070">
            <w:pPr>
              <w:ind w:left="408" w:firstLine="564"/>
              <w:rPr>
                <w:rFonts w:ascii="Bookman Old Style" w:hAnsi="Bookman Old Style"/>
                <w:sz w:val="24"/>
                <w:szCs w:val="24"/>
              </w:rPr>
            </w:pPr>
            <w:r>
              <w:rPr>
                <w:rFonts w:ascii="Bookman Old Style" w:hAnsi="Bookman Old Style"/>
                <w:sz w:val="24"/>
                <w:szCs w:val="24"/>
              </w:rPr>
              <w:t xml:space="preserve">Ayat (3) </w:t>
            </w:r>
            <w:r w:rsidR="008D7104">
              <w:rPr>
                <w:rFonts w:ascii="Bookman Old Style" w:hAnsi="Bookman Old Style"/>
                <w:sz w:val="24"/>
                <w:szCs w:val="24"/>
              </w:rPr>
              <w:t xml:space="preserve">  </w:t>
            </w:r>
          </w:p>
          <w:p w:rsidR="008142F4" w:rsidRDefault="008142F4" w:rsidP="005B5070">
            <w:pPr>
              <w:ind w:left="408" w:firstLine="1194"/>
              <w:rPr>
                <w:rFonts w:ascii="Bookman Old Style" w:hAnsi="Bookman Old Style"/>
                <w:sz w:val="24"/>
                <w:szCs w:val="24"/>
              </w:rPr>
            </w:pPr>
            <w:r>
              <w:rPr>
                <w:rFonts w:ascii="Bookman Old Style" w:hAnsi="Bookman Old Style"/>
                <w:sz w:val="24"/>
                <w:szCs w:val="24"/>
              </w:rPr>
              <w:t>Cukup jelas</w:t>
            </w:r>
          </w:p>
          <w:p w:rsidR="005B5070" w:rsidRDefault="008142F4" w:rsidP="005B5070">
            <w:pPr>
              <w:ind w:left="408" w:firstLine="564"/>
              <w:rPr>
                <w:rFonts w:ascii="Bookman Old Style" w:hAnsi="Bookman Old Style"/>
                <w:sz w:val="24"/>
                <w:szCs w:val="24"/>
              </w:rPr>
            </w:pPr>
            <w:r>
              <w:rPr>
                <w:rFonts w:ascii="Bookman Old Style" w:hAnsi="Bookman Old Style"/>
                <w:sz w:val="24"/>
                <w:szCs w:val="24"/>
              </w:rPr>
              <w:t xml:space="preserve">Ayat (4) </w:t>
            </w:r>
            <w:r w:rsidR="008D7104">
              <w:rPr>
                <w:rFonts w:ascii="Bookman Old Style" w:hAnsi="Bookman Old Style"/>
                <w:sz w:val="24"/>
                <w:szCs w:val="24"/>
              </w:rPr>
              <w:t xml:space="preserve">  </w:t>
            </w:r>
          </w:p>
          <w:p w:rsidR="008142F4" w:rsidRDefault="008142F4" w:rsidP="005B5070">
            <w:pPr>
              <w:ind w:left="408" w:firstLine="1194"/>
              <w:rPr>
                <w:rFonts w:ascii="Bookman Old Style" w:hAnsi="Bookman Old Style"/>
                <w:sz w:val="24"/>
                <w:szCs w:val="24"/>
              </w:rPr>
            </w:pPr>
            <w:r>
              <w:rPr>
                <w:rFonts w:ascii="Bookman Old Style" w:hAnsi="Bookman Old Style"/>
                <w:sz w:val="24"/>
                <w:szCs w:val="24"/>
              </w:rPr>
              <w:t>Cukup jelas</w:t>
            </w:r>
          </w:p>
          <w:p w:rsidR="005B5070" w:rsidRDefault="002E47D3" w:rsidP="005B5070">
            <w:pPr>
              <w:ind w:left="1452" w:hanging="480"/>
              <w:jc w:val="both"/>
              <w:rPr>
                <w:rFonts w:ascii="Bookman Old Style" w:hAnsi="Bookman Old Style"/>
                <w:sz w:val="24"/>
                <w:szCs w:val="24"/>
              </w:rPr>
            </w:pPr>
            <w:r>
              <w:rPr>
                <w:rFonts w:ascii="Bookman Old Style" w:hAnsi="Bookman Old Style"/>
                <w:sz w:val="24"/>
                <w:szCs w:val="24"/>
              </w:rPr>
              <w:t xml:space="preserve">Ayat (5) </w:t>
            </w:r>
          </w:p>
          <w:p w:rsidR="00521A12" w:rsidRDefault="00521A12" w:rsidP="005B5070">
            <w:pPr>
              <w:ind w:left="1602"/>
              <w:jc w:val="both"/>
              <w:rPr>
                <w:rFonts w:ascii="Bookman Old Style" w:hAnsi="Bookman Old Style"/>
                <w:sz w:val="24"/>
                <w:szCs w:val="24"/>
              </w:rPr>
            </w:pPr>
            <w:proofErr w:type="gramStart"/>
            <w:r>
              <w:rPr>
                <w:rFonts w:ascii="Bookman Old Style" w:hAnsi="Bookman Old Style"/>
                <w:sz w:val="24"/>
                <w:szCs w:val="24"/>
              </w:rPr>
              <w:t xml:space="preserve">Yang </w:t>
            </w:r>
            <w:r w:rsidR="002E47D3">
              <w:rPr>
                <w:rFonts w:ascii="Bookman Old Style" w:hAnsi="Bookman Old Style"/>
                <w:sz w:val="24"/>
                <w:szCs w:val="24"/>
              </w:rPr>
              <w:t xml:space="preserve"> </w:t>
            </w:r>
            <w:r>
              <w:rPr>
                <w:rFonts w:ascii="Bookman Old Style" w:hAnsi="Bookman Old Style"/>
                <w:sz w:val="24"/>
                <w:szCs w:val="24"/>
              </w:rPr>
              <w:t>dimaksud</w:t>
            </w:r>
            <w:proofErr w:type="gramEnd"/>
            <w:r>
              <w:rPr>
                <w:rFonts w:ascii="Bookman Old Style" w:hAnsi="Bookman Old Style"/>
                <w:sz w:val="24"/>
                <w:szCs w:val="24"/>
              </w:rPr>
              <w:t xml:space="preserve"> </w:t>
            </w:r>
            <w:r w:rsidR="002E47D3">
              <w:rPr>
                <w:rFonts w:ascii="Bookman Old Style" w:hAnsi="Bookman Old Style"/>
                <w:sz w:val="24"/>
                <w:szCs w:val="24"/>
              </w:rPr>
              <w:t xml:space="preserve"> </w:t>
            </w:r>
            <w:r>
              <w:rPr>
                <w:rFonts w:ascii="Bookman Old Style" w:hAnsi="Bookman Old Style"/>
                <w:sz w:val="24"/>
                <w:szCs w:val="24"/>
              </w:rPr>
              <w:t xml:space="preserve">dengan </w:t>
            </w:r>
            <w:r w:rsidR="002E47D3">
              <w:rPr>
                <w:rFonts w:ascii="Bookman Old Style" w:hAnsi="Bookman Old Style"/>
                <w:sz w:val="24"/>
                <w:szCs w:val="24"/>
              </w:rPr>
              <w:t xml:space="preserve">  </w:t>
            </w:r>
            <w:r>
              <w:rPr>
                <w:rFonts w:ascii="Bookman Old Style" w:hAnsi="Bookman Old Style"/>
                <w:sz w:val="24"/>
                <w:szCs w:val="24"/>
              </w:rPr>
              <w:t xml:space="preserve">perubahan </w:t>
            </w:r>
            <w:r w:rsidR="002E47D3">
              <w:rPr>
                <w:rFonts w:ascii="Bookman Old Style" w:hAnsi="Bookman Old Style"/>
                <w:sz w:val="24"/>
                <w:szCs w:val="24"/>
              </w:rPr>
              <w:t xml:space="preserve"> </w:t>
            </w:r>
            <w:r>
              <w:rPr>
                <w:rFonts w:ascii="Bookman Old Style" w:hAnsi="Bookman Old Style"/>
                <w:sz w:val="24"/>
                <w:szCs w:val="24"/>
              </w:rPr>
              <w:t>modal</w:t>
            </w:r>
            <w:r w:rsidR="002E47D3">
              <w:rPr>
                <w:rFonts w:ascii="Bookman Old Style" w:hAnsi="Bookman Old Style"/>
                <w:sz w:val="24"/>
                <w:szCs w:val="24"/>
              </w:rPr>
              <w:t xml:space="preserve">  </w:t>
            </w:r>
            <w:r>
              <w:rPr>
                <w:rFonts w:ascii="Bookman Old Style" w:hAnsi="Bookman Old Style"/>
                <w:sz w:val="24"/>
                <w:szCs w:val="24"/>
              </w:rPr>
              <w:t xml:space="preserve"> dasar</w:t>
            </w:r>
            <w:r w:rsidR="002E47D3">
              <w:rPr>
                <w:rFonts w:ascii="Bookman Old Style" w:hAnsi="Bookman Old Style"/>
                <w:sz w:val="24"/>
                <w:szCs w:val="24"/>
              </w:rPr>
              <w:t xml:space="preserve"> </w:t>
            </w:r>
            <w:r>
              <w:rPr>
                <w:rFonts w:ascii="Bookman Old Style" w:hAnsi="Bookman Old Style"/>
                <w:sz w:val="24"/>
                <w:szCs w:val="24"/>
              </w:rPr>
              <w:t xml:space="preserve"> meliputi penambahan, pengurangan dan atau pemindahan penyertaan saham guna mengantisipasi perubahan ekonomi.</w:t>
            </w:r>
          </w:p>
          <w:p w:rsidR="005B5070" w:rsidRDefault="008142F4" w:rsidP="005B5070">
            <w:pPr>
              <w:ind w:left="408" w:firstLine="564"/>
              <w:rPr>
                <w:rFonts w:ascii="Bookman Old Style" w:hAnsi="Bookman Old Style"/>
                <w:sz w:val="24"/>
                <w:szCs w:val="24"/>
              </w:rPr>
            </w:pPr>
            <w:r>
              <w:rPr>
                <w:rFonts w:ascii="Bookman Old Style" w:hAnsi="Bookman Old Style"/>
                <w:sz w:val="24"/>
                <w:szCs w:val="24"/>
              </w:rPr>
              <w:t xml:space="preserve">Ayat (6) </w:t>
            </w:r>
            <w:r w:rsidR="008D7104">
              <w:rPr>
                <w:rFonts w:ascii="Bookman Old Style" w:hAnsi="Bookman Old Style"/>
                <w:sz w:val="24"/>
                <w:szCs w:val="24"/>
              </w:rPr>
              <w:t xml:space="preserve">  </w:t>
            </w:r>
          </w:p>
          <w:p w:rsidR="008142F4" w:rsidRDefault="008142F4" w:rsidP="005B5070">
            <w:pPr>
              <w:ind w:left="408" w:firstLine="1194"/>
              <w:rPr>
                <w:rFonts w:ascii="Bookman Old Style" w:hAnsi="Bookman Old Style"/>
                <w:sz w:val="24"/>
                <w:szCs w:val="24"/>
              </w:rPr>
            </w:pPr>
            <w:r>
              <w:rPr>
                <w:rFonts w:ascii="Bookman Old Style" w:hAnsi="Bookman Old Style"/>
                <w:sz w:val="24"/>
                <w:szCs w:val="24"/>
              </w:rPr>
              <w:t>Cukup jelas</w:t>
            </w:r>
          </w:p>
          <w:p w:rsidR="005B5070" w:rsidRDefault="00643456" w:rsidP="00AD5265">
            <w:pPr>
              <w:ind w:left="408"/>
              <w:rPr>
                <w:rFonts w:ascii="Bookman Old Style" w:hAnsi="Bookman Old Style"/>
                <w:sz w:val="24"/>
                <w:szCs w:val="24"/>
              </w:rPr>
            </w:pPr>
            <w:r>
              <w:rPr>
                <w:rFonts w:ascii="Bookman Old Style" w:hAnsi="Bookman Old Style"/>
                <w:sz w:val="24"/>
                <w:szCs w:val="24"/>
              </w:rPr>
              <w:t>Pasal 8</w:t>
            </w:r>
            <w:r w:rsidR="00AD5265">
              <w:rPr>
                <w:rFonts w:ascii="Bookman Old Style" w:hAnsi="Bookman Old Style"/>
                <w:sz w:val="24"/>
                <w:szCs w:val="24"/>
              </w:rPr>
              <w:t xml:space="preserve">    </w:t>
            </w:r>
          </w:p>
          <w:p w:rsidR="008142F4" w:rsidRDefault="008142F4" w:rsidP="00850F19">
            <w:pPr>
              <w:ind w:left="408" w:firstLine="564"/>
              <w:rPr>
                <w:rFonts w:ascii="Bookman Old Style" w:hAnsi="Bookman Old Style"/>
                <w:sz w:val="24"/>
                <w:szCs w:val="24"/>
              </w:rPr>
            </w:pPr>
            <w:r>
              <w:rPr>
                <w:rFonts w:ascii="Bookman Old Style" w:hAnsi="Bookman Old Style"/>
                <w:sz w:val="24"/>
                <w:szCs w:val="24"/>
              </w:rPr>
              <w:t>Cukup jelas</w:t>
            </w:r>
          </w:p>
          <w:p w:rsidR="005B5070" w:rsidRDefault="00643456" w:rsidP="00AD5265">
            <w:pPr>
              <w:ind w:left="408"/>
              <w:rPr>
                <w:rFonts w:ascii="Bookman Old Style" w:hAnsi="Bookman Old Style"/>
                <w:sz w:val="24"/>
                <w:szCs w:val="24"/>
              </w:rPr>
            </w:pPr>
            <w:r>
              <w:rPr>
                <w:rFonts w:ascii="Bookman Old Style" w:hAnsi="Bookman Old Style"/>
                <w:sz w:val="24"/>
                <w:szCs w:val="24"/>
              </w:rPr>
              <w:t>Pasal 9</w:t>
            </w:r>
            <w:r w:rsidR="00AD5265">
              <w:rPr>
                <w:rFonts w:ascii="Bookman Old Style" w:hAnsi="Bookman Old Style"/>
                <w:sz w:val="24"/>
                <w:szCs w:val="24"/>
              </w:rPr>
              <w:t xml:space="preserve">    </w:t>
            </w:r>
          </w:p>
          <w:p w:rsidR="008142F4" w:rsidRDefault="008142F4" w:rsidP="00850F19">
            <w:pPr>
              <w:ind w:left="408" w:firstLine="564"/>
              <w:rPr>
                <w:rFonts w:ascii="Bookman Old Style" w:hAnsi="Bookman Old Style"/>
                <w:sz w:val="24"/>
                <w:szCs w:val="24"/>
              </w:rPr>
            </w:pPr>
            <w:r>
              <w:rPr>
                <w:rFonts w:ascii="Bookman Old Style" w:hAnsi="Bookman Old Style"/>
                <w:sz w:val="24"/>
                <w:szCs w:val="24"/>
              </w:rPr>
              <w:t>Cukup jelas</w:t>
            </w:r>
          </w:p>
          <w:p w:rsidR="005B5070" w:rsidRDefault="00643456" w:rsidP="00AD5265">
            <w:pPr>
              <w:ind w:left="408"/>
              <w:rPr>
                <w:rFonts w:ascii="Bookman Old Style" w:hAnsi="Bookman Old Style"/>
                <w:sz w:val="24"/>
                <w:szCs w:val="24"/>
              </w:rPr>
            </w:pPr>
            <w:r>
              <w:rPr>
                <w:rFonts w:ascii="Bookman Old Style" w:hAnsi="Bookman Old Style"/>
                <w:sz w:val="24"/>
                <w:szCs w:val="24"/>
              </w:rPr>
              <w:t xml:space="preserve">Pasal 10 </w:t>
            </w:r>
            <w:r w:rsidR="00AD5265">
              <w:rPr>
                <w:rFonts w:ascii="Bookman Old Style" w:hAnsi="Bookman Old Style"/>
                <w:sz w:val="24"/>
                <w:szCs w:val="24"/>
              </w:rPr>
              <w:t xml:space="preserve"> </w:t>
            </w:r>
          </w:p>
          <w:p w:rsidR="008142F4" w:rsidRDefault="008142F4" w:rsidP="00850F19">
            <w:pPr>
              <w:ind w:left="408" w:firstLine="564"/>
              <w:rPr>
                <w:rFonts w:ascii="Bookman Old Style" w:hAnsi="Bookman Old Style"/>
                <w:sz w:val="24"/>
                <w:szCs w:val="24"/>
              </w:rPr>
            </w:pPr>
            <w:r>
              <w:rPr>
                <w:rFonts w:ascii="Bookman Old Style" w:hAnsi="Bookman Old Style"/>
                <w:sz w:val="24"/>
                <w:szCs w:val="24"/>
              </w:rPr>
              <w:t>Cukup jelas</w:t>
            </w:r>
          </w:p>
          <w:p w:rsidR="005B5070" w:rsidRDefault="00643456" w:rsidP="00AD5265">
            <w:pPr>
              <w:ind w:left="408"/>
              <w:rPr>
                <w:rFonts w:ascii="Bookman Old Style" w:hAnsi="Bookman Old Style"/>
                <w:sz w:val="24"/>
                <w:szCs w:val="24"/>
              </w:rPr>
            </w:pPr>
            <w:r>
              <w:rPr>
                <w:rFonts w:ascii="Bookman Old Style" w:hAnsi="Bookman Old Style"/>
                <w:sz w:val="24"/>
                <w:szCs w:val="24"/>
              </w:rPr>
              <w:t>Pasal 11</w:t>
            </w:r>
            <w:r w:rsidR="00AD5265">
              <w:rPr>
                <w:rFonts w:ascii="Bookman Old Style" w:hAnsi="Bookman Old Style"/>
                <w:sz w:val="24"/>
                <w:szCs w:val="24"/>
              </w:rPr>
              <w:t xml:space="preserve">  </w:t>
            </w:r>
          </w:p>
          <w:p w:rsidR="008142F4" w:rsidRDefault="008142F4" w:rsidP="00850F19">
            <w:pPr>
              <w:ind w:left="408" w:firstLine="564"/>
              <w:rPr>
                <w:rFonts w:ascii="Bookman Old Style" w:hAnsi="Bookman Old Style"/>
                <w:sz w:val="24"/>
                <w:szCs w:val="24"/>
              </w:rPr>
            </w:pPr>
            <w:r>
              <w:rPr>
                <w:rFonts w:ascii="Bookman Old Style" w:hAnsi="Bookman Old Style"/>
                <w:sz w:val="24"/>
                <w:szCs w:val="24"/>
              </w:rPr>
              <w:t>Cukup jelas</w:t>
            </w:r>
          </w:p>
          <w:p w:rsidR="00643456" w:rsidRDefault="00643456" w:rsidP="00643456">
            <w:pPr>
              <w:ind w:left="408"/>
              <w:rPr>
                <w:rFonts w:ascii="Bookman Old Style" w:hAnsi="Bookman Old Style"/>
                <w:sz w:val="24"/>
                <w:szCs w:val="24"/>
              </w:rPr>
            </w:pPr>
            <w:r>
              <w:rPr>
                <w:rFonts w:ascii="Bookman Old Style" w:hAnsi="Bookman Old Style"/>
                <w:sz w:val="24"/>
                <w:szCs w:val="24"/>
              </w:rPr>
              <w:t>Pasal 12</w:t>
            </w:r>
          </w:p>
          <w:p w:rsidR="005B5070" w:rsidRDefault="008142F4" w:rsidP="00850F19">
            <w:pPr>
              <w:ind w:left="408" w:firstLine="564"/>
              <w:rPr>
                <w:rFonts w:ascii="Bookman Old Style" w:hAnsi="Bookman Old Style"/>
                <w:sz w:val="24"/>
                <w:szCs w:val="24"/>
              </w:rPr>
            </w:pPr>
            <w:r>
              <w:rPr>
                <w:rFonts w:ascii="Bookman Old Style" w:hAnsi="Bookman Old Style"/>
                <w:sz w:val="24"/>
                <w:szCs w:val="24"/>
              </w:rPr>
              <w:t xml:space="preserve">Ayat (1) </w:t>
            </w:r>
            <w:r w:rsidR="008D7104">
              <w:rPr>
                <w:rFonts w:ascii="Bookman Old Style" w:hAnsi="Bookman Old Style"/>
                <w:sz w:val="24"/>
                <w:szCs w:val="24"/>
              </w:rPr>
              <w:t xml:space="preserve">  </w:t>
            </w:r>
          </w:p>
          <w:p w:rsidR="008142F4" w:rsidRDefault="008142F4" w:rsidP="00850F19">
            <w:pPr>
              <w:ind w:left="408" w:firstLine="1194"/>
              <w:rPr>
                <w:rFonts w:ascii="Bookman Old Style" w:hAnsi="Bookman Old Style"/>
                <w:sz w:val="24"/>
                <w:szCs w:val="24"/>
              </w:rPr>
            </w:pPr>
            <w:r>
              <w:rPr>
                <w:rFonts w:ascii="Bookman Old Style" w:hAnsi="Bookman Old Style"/>
                <w:sz w:val="24"/>
                <w:szCs w:val="24"/>
              </w:rPr>
              <w:t>Cukup jelas</w:t>
            </w:r>
          </w:p>
          <w:p w:rsidR="005B5070" w:rsidRDefault="008142F4" w:rsidP="00850F19">
            <w:pPr>
              <w:ind w:left="408" w:firstLine="564"/>
              <w:rPr>
                <w:rFonts w:ascii="Bookman Old Style" w:hAnsi="Bookman Old Style"/>
                <w:sz w:val="24"/>
                <w:szCs w:val="24"/>
              </w:rPr>
            </w:pPr>
            <w:r>
              <w:rPr>
                <w:rFonts w:ascii="Bookman Old Style" w:hAnsi="Bookman Old Style"/>
                <w:sz w:val="24"/>
                <w:szCs w:val="24"/>
              </w:rPr>
              <w:t xml:space="preserve">Ayat (2) </w:t>
            </w:r>
            <w:r w:rsidR="008D7104">
              <w:rPr>
                <w:rFonts w:ascii="Bookman Old Style" w:hAnsi="Bookman Old Style"/>
                <w:sz w:val="24"/>
                <w:szCs w:val="24"/>
              </w:rPr>
              <w:t xml:space="preserve">  </w:t>
            </w:r>
          </w:p>
          <w:p w:rsidR="008142F4" w:rsidRDefault="008142F4" w:rsidP="00850F19">
            <w:pPr>
              <w:ind w:left="408" w:firstLine="1194"/>
              <w:rPr>
                <w:rFonts w:ascii="Bookman Old Style" w:hAnsi="Bookman Old Style"/>
                <w:sz w:val="24"/>
                <w:szCs w:val="24"/>
              </w:rPr>
            </w:pPr>
            <w:r>
              <w:rPr>
                <w:rFonts w:ascii="Bookman Old Style" w:hAnsi="Bookman Old Style"/>
                <w:sz w:val="24"/>
                <w:szCs w:val="24"/>
              </w:rPr>
              <w:t>Cukup jelas</w:t>
            </w:r>
          </w:p>
          <w:p w:rsidR="00F47D4F" w:rsidRDefault="00F47D4F" w:rsidP="00850F19">
            <w:pPr>
              <w:ind w:left="408" w:firstLine="1194"/>
              <w:rPr>
                <w:rFonts w:ascii="Bookman Old Style" w:hAnsi="Bookman Old Style"/>
                <w:sz w:val="24"/>
                <w:szCs w:val="24"/>
              </w:rPr>
            </w:pPr>
          </w:p>
          <w:p w:rsidR="00F47D4F" w:rsidRDefault="00F47D4F" w:rsidP="00850F19">
            <w:pPr>
              <w:ind w:left="408" w:firstLine="1194"/>
              <w:rPr>
                <w:rFonts w:ascii="Bookman Old Style" w:hAnsi="Bookman Old Style"/>
                <w:sz w:val="24"/>
                <w:szCs w:val="24"/>
              </w:rPr>
            </w:pPr>
          </w:p>
          <w:p w:rsidR="00F47D4F" w:rsidRDefault="00F47D4F" w:rsidP="00850F19">
            <w:pPr>
              <w:ind w:left="408" w:firstLine="1194"/>
              <w:rPr>
                <w:rFonts w:ascii="Bookman Old Style" w:hAnsi="Bookman Old Style"/>
                <w:sz w:val="24"/>
                <w:szCs w:val="24"/>
              </w:rPr>
            </w:pPr>
          </w:p>
          <w:p w:rsidR="00F47D4F" w:rsidRDefault="00F47D4F" w:rsidP="00850F19">
            <w:pPr>
              <w:ind w:left="408" w:firstLine="1194"/>
              <w:rPr>
                <w:rFonts w:ascii="Bookman Old Style" w:hAnsi="Bookman Old Style"/>
                <w:sz w:val="24"/>
                <w:szCs w:val="24"/>
              </w:rPr>
            </w:pPr>
          </w:p>
          <w:p w:rsidR="00F47D4F" w:rsidRDefault="00F47D4F" w:rsidP="00850F19">
            <w:pPr>
              <w:ind w:left="1578" w:hanging="606"/>
              <w:jc w:val="both"/>
              <w:rPr>
                <w:rFonts w:ascii="Bookman Old Style" w:hAnsi="Bookman Old Style"/>
                <w:sz w:val="24"/>
                <w:szCs w:val="24"/>
              </w:rPr>
            </w:pPr>
          </w:p>
          <w:p w:rsidR="005B5070" w:rsidRDefault="008142F4" w:rsidP="00850F19">
            <w:pPr>
              <w:ind w:left="1578" w:hanging="606"/>
              <w:jc w:val="both"/>
              <w:rPr>
                <w:rFonts w:ascii="Bookman Old Style" w:hAnsi="Bookman Old Style"/>
                <w:sz w:val="24"/>
                <w:szCs w:val="24"/>
              </w:rPr>
            </w:pPr>
            <w:r>
              <w:rPr>
                <w:rFonts w:ascii="Bookman Old Style" w:hAnsi="Bookman Old Style"/>
                <w:sz w:val="24"/>
                <w:szCs w:val="24"/>
              </w:rPr>
              <w:t xml:space="preserve">Ayat (3) </w:t>
            </w:r>
            <w:r w:rsidR="002E47D3">
              <w:rPr>
                <w:rFonts w:ascii="Bookman Old Style" w:hAnsi="Bookman Old Style"/>
                <w:sz w:val="24"/>
                <w:szCs w:val="24"/>
              </w:rPr>
              <w:t xml:space="preserve"> </w:t>
            </w:r>
          </w:p>
          <w:p w:rsidR="002F44E9" w:rsidRDefault="008142F4" w:rsidP="00F47D4F">
            <w:pPr>
              <w:ind w:left="1602"/>
              <w:jc w:val="both"/>
              <w:rPr>
                <w:rFonts w:ascii="Bookman Old Style" w:hAnsi="Bookman Old Style"/>
                <w:sz w:val="24"/>
                <w:szCs w:val="24"/>
              </w:rPr>
            </w:pPr>
            <w:r>
              <w:rPr>
                <w:rFonts w:ascii="Bookman Old Style" w:hAnsi="Bookman Old Style"/>
                <w:sz w:val="24"/>
                <w:szCs w:val="24"/>
              </w:rPr>
              <w:t xml:space="preserve">Mekanisme pelaksanaan </w:t>
            </w:r>
            <w:r w:rsidR="00D03F2F" w:rsidRPr="008A5EEA">
              <w:rPr>
                <w:rFonts w:ascii="Bookman Old Style" w:hAnsi="Bookman Old Style"/>
                <w:sz w:val="24"/>
                <w:szCs w:val="24"/>
              </w:rPr>
              <w:t>uji kelayakan dan kepatutan</w:t>
            </w:r>
            <w:r>
              <w:rPr>
                <w:rFonts w:ascii="Bookman Old Style" w:hAnsi="Bookman Old Style"/>
                <w:sz w:val="24"/>
                <w:szCs w:val="24"/>
              </w:rPr>
              <w:t xml:space="preserve"> dilakukan oleh komisi yang membidangi.</w:t>
            </w:r>
          </w:p>
          <w:p w:rsidR="00A97416" w:rsidRDefault="00A97416" w:rsidP="00A97416">
            <w:pPr>
              <w:ind w:left="1578" w:hanging="606"/>
              <w:jc w:val="both"/>
              <w:rPr>
                <w:rFonts w:ascii="Bookman Old Style" w:hAnsi="Bookman Old Style"/>
                <w:sz w:val="24"/>
                <w:szCs w:val="24"/>
              </w:rPr>
            </w:pPr>
            <w:r>
              <w:rPr>
                <w:rFonts w:ascii="Bookman Old Style" w:hAnsi="Bookman Old Style"/>
                <w:sz w:val="24"/>
                <w:szCs w:val="24"/>
              </w:rPr>
              <w:t xml:space="preserve">Ayat (4)  </w:t>
            </w:r>
          </w:p>
          <w:p w:rsidR="00A97416" w:rsidRDefault="00A97416" w:rsidP="00A97416">
            <w:pPr>
              <w:ind w:left="408" w:firstLine="1194"/>
              <w:rPr>
                <w:rFonts w:ascii="Bookman Old Style" w:hAnsi="Bookman Old Style"/>
                <w:sz w:val="24"/>
                <w:szCs w:val="24"/>
              </w:rPr>
            </w:pPr>
            <w:r>
              <w:rPr>
                <w:rFonts w:ascii="Bookman Old Style" w:hAnsi="Bookman Old Style"/>
                <w:sz w:val="24"/>
                <w:szCs w:val="24"/>
              </w:rPr>
              <w:t>Cukup jelas</w:t>
            </w:r>
          </w:p>
          <w:p w:rsidR="00643456" w:rsidRDefault="00643456" w:rsidP="00643456">
            <w:pPr>
              <w:ind w:left="408"/>
              <w:rPr>
                <w:rFonts w:ascii="Bookman Old Style" w:hAnsi="Bookman Old Style"/>
                <w:sz w:val="24"/>
                <w:szCs w:val="24"/>
              </w:rPr>
            </w:pPr>
            <w:r>
              <w:rPr>
                <w:rFonts w:ascii="Bookman Old Style" w:hAnsi="Bookman Old Style"/>
                <w:sz w:val="24"/>
                <w:szCs w:val="24"/>
              </w:rPr>
              <w:t>Pasal 13</w:t>
            </w:r>
          </w:p>
          <w:p w:rsidR="008142F4" w:rsidRDefault="008142F4" w:rsidP="00850F19">
            <w:pPr>
              <w:ind w:left="408" w:firstLine="564"/>
              <w:rPr>
                <w:rFonts w:ascii="Bookman Old Style" w:hAnsi="Bookman Old Style"/>
                <w:sz w:val="24"/>
                <w:szCs w:val="24"/>
              </w:rPr>
            </w:pPr>
            <w:r>
              <w:rPr>
                <w:rFonts w:ascii="Bookman Old Style" w:hAnsi="Bookman Old Style"/>
                <w:sz w:val="24"/>
                <w:szCs w:val="24"/>
              </w:rPr>
              <w:t>Cukup jelas</w:t>
            </w:r>
          </w:p>
          <w:p w:rsidR="00DA7BB3" w:rsidRDefault="00643456" w:rsidP="00741F5F">
            <w:pPr>
              <w:ind w:left="408"/>
              <w:rPr>
                <w:rFonts w:ascii="Bookman Old Style" w:hAnsi="Bookman Old Style"/>
                <w:sz w:val="24"/>
                <w:szCs w:val="24"/>
              </w:rPr>
            </w:pPr>
            <w:r>
              <w:rPr>
                <w:rFonts w:ascii="Bookman Old Style" w:hAnsi="Bookman Old Style"/>
                <w:sz w:val="24"/>
                <w:szCs w:val="24"/>
              </w:rPr>
              <w:t>Pasal 14</w:t>
            </w:r>
          </w:p>
          <w:p w:rsidR="008142F4" w:rsidRDefault="008142F4" w:rsidP="00850F19">
            <w:pPr>
              <w:ind w:left="408" w:firstLine="564"/>
              <w:rPr>
                <w:rFonts w:ascii="Bookman Old Style" w:hAnsi="Bookman Old Style"/>
                <w:sz w:val="24"/>
                <w:szCs w:val="24"/>
              </w:rPr>
            </w:pPr>
            <w:r>
              <w:rPr>
                <w:rFonts w:ascii="Bookman Old Style" w:hAnsi="Bookman Old Style"/>
                <w:sz w:val="24"/>
                <w:szCs w:val="24"/>
              </w:rPr>
              <w:t>Cukup jelas</w:t>
            </w:r>
          </w:p>
          <w:p w:rsidR="008142F4" w:rsidRDefault="00643456" w:rsidP="008142F4">
            <w:pPr>
              <w:ind w:left="408"/>
              <w:rPr>
                <w:rFonts w:ascii="Bookman Old Style" w:hAnsi="Bookman Old Style"/>
                <w:sz w:val="24"/>
                <w:szCs w:val="24"/>
              </w:rPr>
            </w:pPr>
            <w:r>
              <w:rPr>
                <w:rFonts w:ascii="Bookman Old Style" w:hAnsi="Bookman Old Style"/>
                <w:sz w:val="24"/>
                <w:szCs w:val="24"/>
              </w:rPr>
              <w:t>Pasal 15</w:t>
            </w:r>
          </w:p>
          <w:p w:rsidR="008142F4" w:rsidRDefault="008142F4" w:rsidP="00850F19">
            <w:pPr>
              <w:ind w:firstLine="972"/>
              <w:rPr>
                <w:rFonts w:ascii="Bookman Old Style" w:hAnsi="Bookman Old Style"/>
                <w:sz w:val="24"/>
                <w:szCs w:val="24"/>
              </w:rPr>
            </w:pPr>
            <w:r>
              <w:rPr>
                <w:rFonts w:ascii="Bookman Old Style" w:hAnsi="Bookman Old Style"/>
                <w:sz w:val="24"/>
                <w:szCs w:val="24"/>
              </w:rPr>
              <w:t>Cukup jelas</w:t>
            </w:r>
          </w:p>
          <w:p w:rsidR="00643456" w:rsidRDefault="00643456" w:rsidP="00643456">
            <w:pPr>
              <w:ind w:left="408"/>
              <w:rPr>
                <w:rFonts w:ascii="Bookman Old Style" w:hAnsi="Bookman Old Style"/>
                <w:sz w:val="24"/>
                <w:szCs w:val="24"/>
              </w:rPr>
            </w:pPr>
            <w:r>
              <w:rPr>
                <w:rFonts w:ascii="Bookman Old Style" w:hAnsi="Bookman Old Style"/>
                <w:sz w:val="24"/>
                <w:szCs w:val="24"/>
              </w:rPr>
              <w:t>Pasal 16</w:t>
            </w:r>
          </w:p>
          <w:p w:rsidR="008142F4" w:rsidRDefault="008142F4" w:rsidP="00850F19">
            <w:pPr>
              <w:ind w:firstLine="972"/>
              <w:rPr>
                <w:rFonts w:ascii="Bookman Old Style" w:hAnsi="Bookman Old Style"/>
                <w:sz w:val="24"/>
                <w:szCs w:val="24"/>
              </w:rPr>
            </w:pPr>
            <w:r>
              <w:rPr>
                <w:rFonts w:ascii="Bookman Old Style" w:hAnsi="Bookman Old Style"/>
                <w:sz w:val="24"/>
                <w:szCs w:val="24"/>
              </w:rPr>
              <w:t>Cukup jelas</w:t>
            </w:r>
          </w:p>
          <w:p w:rsidR="00643456" w:rsidRDefault="00643456" w:rsidP="00AA0441">
            <w:pPr>
              <w:ind w:firstLine="459"/>
              <w:rPr>
                <w:rFonts w:ascii="Bookman Old Style" w:hAnsi="Bookman Old Style"/>
                <w:sz w:val="24"/>
                <w:szCs w:val="24"/>
              </w:rPr>
            </w:pPr>
            <w:r>
              <w:rPr>
                <w:rFonts w:ascii="Bookman Old Style" w:hAnsi="Bookman Old Style"/>
                <w:sz w:val="24"/>
                <w:szCs w:val="24"/>
              </w:rPr>
              <w:t>Pasal 17</w:t>
            </w:r>
          </w:p>
          <w:p w:rsidR="00850F19" w:rsidRDefault="00850F19" w:rsidP="00850F19">
            <w:pPr>
              <w:spacing w:after="0"/>
              <w:ind w:left="1578" w:hanging="606"/>
              <w:jc w:val="both"/>
              <w:rPr>
                <w:rFonts w:ascii="Bookman Old Style" w:hAnsi="Bookman Old Style"/>
                <w:sz w:val="24"/>
                <w:szCs w:val="24"/>
              </w:rPr>
            </w:pPr>
            <w:r>
              <w:rPr>
                <w:rFonts w:ascii="Bookman Old Style" w:hAnsi="Bookman Old Style"/>
                <w:sz w:val="24"/>
                <w:szCs w:val="24"/>
              </w:rPr>
              <w:t xml:space="preserve">Ayat (1) </w:t>
            </w:r>
          </w:p>
          <w:p w:rsidR="00A24395" w:rsidRDefault="008142F4" w:rsidP="00850F19">
            <w:pPr>
              <w:spacing w:after="0"/>
              <w:ind w:left="1578" w:firstLine="24"/>
              <w:jc w:val="both"/>
              <w:rPr>
                <w:rFonts w:ascii="Bookman Old Style" w:hAnsi="Bookman Old Style"/>
                <w:sz w:val="24"/>
                <w:szCs w:val="24"/>
              </w:rPr>
            </w:pPr>
            <w:r>
              <w:rPr>
                <w:rFonts w:ascii="Bookman Old Style" w:hAnsi="Bookman Old Style"/>
                <w:sz w:val="24"/>
                <w:szCs w:val="24"/>
              </w:rPr>
              <w:t xml:space="preserve">Yang dimaksud dengan </w:t>
            </w:r>
            <w:r w:rsidR="00850F19">
              <w:rPr>
                <w:rFonts w:ascii="Bookman Old Style" w:hAnsi="Bookman Old Style"/>
                <w:sz w:val="24"/>
                <w:szCs w:val="24"/>
              </w:rPr>
              <w:t>t</w:t>
            </w:r>
            <w:r>
              <w:rPr>
                <w:rFonts w:ascii="Bookman Old Style" w:hAnsi="Bookman Old Style"/>
                <w:sz w:val="24"/>
                <w:szCs w:val="24"/>
              </w:rPr>
              <w:t xml:space="preserve">ahun </w:t>
            </w:r>
            <w:r w:rsidR="00850F19">
              <w:rPr>
                <w:rFonts w:ascii="Bookman Old Style" w:hAnsi="Bookman Old Style"/>
                <w:sz w:val="24"/>
                <w:szCs w:val="24"/>
              </w:rPr>
              <w:t>t</w:t>
            </w:r>
            <w:r>
              <w:rPr>
                <w:rFonts w:ascii="Bookman Old Style" w:hAnsi="Bookman Old Style"/>
                <w:sz w:val="24"/>
                <w:szCs w:val="24"/>
              </w:rPr>
              <w:t>aqwim adalah dimulai 1 Januari dan berakhir 31 Desember pada tahun yang sama.</w:t>
            </w:r>
          </w:p>
          <w:p w:rsidR="00850F19" w:rsidRDefault="00850F19" w:rsidP="00850F19">
            <w:pPr>
              <w:spacing w:after="0"/>
              <w:ind w:left="1578" w:firstLine="24"/>
              <w:jc w:val="both"/>
              <w:rPr>
                <w:rFonts w:ascii="Bookman Old Style" w:hAnsi="Bookman Old Style"/>
                <w:sz w:val="24"/>
                <w:szCs w:val="24"/>
              </w:rPr>
            </w:pPr>
          </w:p>
          <w:p w:rsidR="00850F19" w:rsidRDefault="008142F4" w:rsidP="00850F19">
            <w:pPr>
              <w:ind w:left="1398" w:hanging="426"/>
              <w:rPr>
                <w:rFonts w:ascii="Bookman Old Style" w:hAnsi="Bookman Old Style"/>
                <w:sz w:val="24"/>
                <w:szCs w:val="24"/>
              </w:rPr>
            </w:pPr>
            <w:r>
              <w:rPr>
                <w:rFonts w:ascii="Bookman Old Style" w:hAnsi="Bookman Old Style"/>
                <w:sz w:val="24"/>
                <w:szCs w:val="24"/>
              </w:rPr>
              <w:t xml:space="preserve">Ayat (2) </w:t>
            </w:r>
            <w:r w:rsidR="008D7104">
              <w:rPr>
                <w:rFonts w:ascii="Bookman Old Style" w:hAnsi="Bookman Old Style"/>
                <w:sz w:val="24"/>
                <w:szCs w:val="24"/>
              </w:rPr>
              <w:t xml:space="preserve">  </w:t>
            </w:r>
          </w:p>
          <w:p w:rsidR="008142F4" w:rsidRDefault="008142F4" w:rsidP="00850F19">
            <w:pPr>
              <w:ind w:left="1398" w:firstLine="204"/>
              <w:rPr>
                <w:rFonts w:ascii="Bookman Old Style" w:hAnsi="Bookman Old Style"/>
                <w:sz w:val="24"/>
                <w:szCs w:val="24"/>
              </w:rPr>
            </w:pPr>
            <w:r>
              <w:rPr>
                <w:rFonts w:ascii="Bookman Old Style" w:hAnsi="Bookman Old Style"/>
                <w:sz w:val="24"/>
                <w:szCs w:val="24"/>
              </w:rPr>
              <w:t>Cukup jelas</w:t>
            </w:r>
          </w:p>
          <w:p w:rsidR="00850F19" w:rsidRDefault="008142F4" w:rsidP="00850F19">
            <w:pPr>
              <w:ind w:left="1398" w:hanging="426"/>
              <w:rPr>
                <w:rFonts w:ascii="Bookman Old Style" w:hAnsi="Bookman Old Style"/>
                <w:sz w:val="24"/>
                <w:szCs w:val="24"/>
              </w:rPr>
            </w:pPr>
            <w:r>
              <w:rPr>
                <w:rFonts w:ascii="Bookman Old Style" w:hAnsi="Bookman Old Style"/>
                <w:sz w:val="24"/>
                <w:szCs w:val="24"/>
              </w:rPr>
              <w:t xml:space="preserve">Ayat (3) </w:t>
            </w:r>
            <w:r w:rsidR="008D7104">
              <w:rPr>
                <w:rFonts w:ascii="Bookman Old Style" w:hAnsi="Bookman Old Style"/>
                <w:sz w:val="24"/>
                <w:szCs w:val="24"/>
              </w:rPr>
              <w:t xml:space="preserve">  </w:t>
            </w:r>
          </w:p>
          <w:p w:rsidR="008142F4" w:rsidRDefault="008142F4" w:rsidP="00850F19">
            <w:pPr>
              <w:ind w:left="1398" w:firstLine="204"/>
              <w:rPr>
                <w:rFonts w:ascii="Bookman Old Style" w:hAnsi="Bookman Old Style"/>
                <w:sz w:val="24"/>
                <w:szCs w:val="24"/>
              </w:rPr>
            </w:pPr>
            <w:r>
              <w:rPr>
                <w:rFonts w:ascii="Bookman Old Style" w:hAnsi="Bookman Old Style"/>
                <w:sz w:val="24"/>
                <w:szCs w:val="24"/>
              </w:rPr>
              <w:t>Cukup jelas</w:t>
            </w:r>
          </w:p>
          <w:p w:rsidR="00643456" w:rsidRDefault="00643456" w:rsidP="00643456">
            <w:pPr>
              <w:ind w:left="408"/>
              <w:rPr>
                <w:rFonts w:ascii="Bookman Old Style" w:hAnsi="Bookman Old Style"/>
                <w:sz w:val="24"/>
                <w:szCs w:val="24"/>
              </w:rPr>
            </w:pPr>
            <w:r>
              <w:rPr>
                <w:rFonts w:ascii="Bookman Old Style" w:hAnsi="Bookman Old Style"/>
                <w:sz w:val="24"/>
                <w:szCs w:val="24"/>
              </w:rPr>
              <w:t>Pasal 18</w:t>
            </w:r>
          </w:p>
          <w:p w:rsidR="00850F19" w:rsidRDefault="008142F4" w:rsidP="00850F19">
            <w:pPr>
              <w:ind w:left="408" w:firstLine="564"/>
              <w:rPr>
                <w:rFonts w:ascii="Bookman Old Style" w:hAnsi="Bookman Old Style"/>
                <w:sz w:val="24"/>
                <w:szCs w:val="24"/>
              </w:rPr>
            </w:pPr>
            <w:r>
              <w:rPr>
                <w:rFonts w:ascii="Bookman Old Style" w:hAnsi="Bookman Old Style"/>
                <w:sz w:val="24"/>
                <w:szCs w:val="24"/>
              </w:rPr>
              <w:t xml:space="preserve">Ayat (1) </w:t>
            </w:r>
            <w:r w:rsidR="008D7104">
              <w:rPr>
                <w:rFonts w:ascii="Bookman Old Style" w:hAnsi="Bookman Old Style"/>
                <w:sz w:val="24"/>
                <w:szCs w:val="24"/>
              </w:rPr>
              <w:t xml:space="preserve">  </w:t>
            </w:r>
          </w:p>
          <w:p w:rsidR="008142F4" w:rsidRDefault="008142F4" w:rsidP="00850F19">
            <w:pPr>
              <w:ind w:left="408" w:firstLine="1194"/>
              <w:rPr>
                <w:rFonts w:ascii="Bookman Old Style" w:hAnsi="Bookman Old Style"/>
                <w:sz w:val="24"/>
                <w:szCs w:val="24"/>
              </w:rPr>
            </w:pPr>
            <w:r>
              <w:rPr>
                <w:rFonts w:ascii="Bookman Old Style" w:hAnsi="Bookman Old Style"/>
                <w:sz w:val="24"/>
                <w:szCs w:val="24"/>
              </w:rPr>
              <w:t>Cukup jelas</w:t>
            </w:r>
          </w:p>
          <w:p w:rsidR="00C729A1" w:rsidRDefault="008142F4" w:rsidP="00C729A1">
            <w:pPr>
              <w:ind w:left="1593" w:hanging="621"/>
              <w:jc w:val="both"/>
              <w:rPr>
                <w:rFonts w:ascii="Bookman Old Style" w:hAnsi="Bookman Old Style"/>
                <w:sz w:val="24"/>
                <w:szCs w:val="24"/>
              </w:rPr>
            </w:pPr>
            <w:r>
              <w:rPr>
                <w:rFonts w:ascii="Bookman Old Style" w:hAnsi="Bookman Old Style"/>
                <w:sz w:val="24"/>
                <w:szCs w:val="24"/>
              </w:rPr>
              <w:t xml:space="preserve">Ayat (2) </w:t>
            </w:r>
            <w:r w:rsidR="008D7104">
              <w:rPr>
                <w:rFonts w:ascii="Bookman Old Style" w:hAnsi="Bookman Old Style"/>
                <w:sz w:val="24"/>
                <w:szCs w:val="24"/>
              </w:rPr>
              <w:t xml:space="preserve">  </w:t>
            </w:r>
          </w:p>
          <w:p w:rsidR="008142F4" w:rsidRDefault="008142F4" w:rsidP="00C729A1">
            <w:pPr>
              <w:ind w:left="1593" w:firstLine="9"/>
              <w:jc w:val="both"/>
              <w:rPr>
                <w:rFonts w:ascii="Bookman Old Style" w:hAnsi="Bookman Old Style"/>
                <w:sz w:val="24"/>
                <w:szCs w:val="24"/>
              </w:rPr>
            </w:pPr>
            <w:r>
              <w:rPr>
                <w:rFonts w:ascii="Bookman Old Style" w:hAnsi="Bookman Old Style"/>
                <w:sz w:val="24"/>
                <w:szCs w:val="24"/>
              </w:rPr>
              <w:t xml:space="preserve">Laporan </w:t>
            </w:r>
            <w:r w:rsidR="002E47D3">
              <w:rPr>
                <w:rFonts w:ascii="Bookman Old Style" w:hAnsi="Bookman Old Style"/>
                <w:sz w:val="24"/>
                <w:szCs w:val="24"/>
              </w:rPr>
              <w:t xml:space="preserve">   </w:t>
            </w:r>
            <w:r>
              <w:rPr>
                <w:rFonts w:ascii="Bookman Old Style" w:hAnsi="Bookman Old Style"/>
                <w:sz w:val="24"/>
                <w:szCs w:val="24"/>
              </w:rPr>
              <w:t>Tahunan</w:t>
            </w:r>
            <w:r w:rsidR="002E47D3">
              <w:rPr>
                <w:rFonts w:ascii="Bookman Old Style" w:hAnsi="Bookman Old Style"/>
                <w:sz w:val="24"/>
                <w:szCs w:val="24"/>
              </w:rPr>
              <w:t xml:space="preserve"> </w:t>
            </w:r>
            <w:r>
              <w:rPr>
                <w:rFonts w:ascii="Bookman Old Style" w:hAnsi="Bookman Old Style"/>
                <w:sz w:val="24"/>
                <w:szCs w:val="24"/>
              </w:rPr>
              <w:t xml:space="preserve"> </w:t>
            </w:r>
            <w:r w:rsidR="002E47D3">
              <w:rPr>
                <w:rFonts w:ascii="Bookman Old Style" w:hAnsi="Bookman Old Style"/>
                <w:sz w:val="24"/>
                <w:szCs w:val="24"/>
              </w:rPr>
              <w:t xml:space="preserve"> </w:t>
            </w:r>
            <w:r>
              <w:rPr>
                <w:rFonts w:ascii="Bookman Old Style" w:hAnsi="Bookman Old Style"/>
                <w:sz w:val="24"/>
                <w:szCs w:val="24"/>
              </w:rPr>
              <w:t>diajukan</w:t>
            </w:r>
            <w:r w:rsidR="002E47D3">
              <w:rPr>
                <w:rFonts w:ascii="Bookman Old Style" w:hAnsi="Bookman Old Style"/>
                <w:sz w:val="24"/>
                <w:szCs w:val="24"/>
              </w:rPr>
              <w:t xml:space="preserve"> </w:t>
            </w:r>
            <w:r>
              <w:rPr>
                <w:rFonts w:ascii="Bookman Old Style" w:hAnsi="Bookman Old Style"/>
                <w:sz w:val="24"/>
                <w:szCs w:val="24"/>
              </w:rPr>
              <w:t xml:space="preserve"> dan </w:t>
            </w:r>
            <w:r w:rsidR="002E47D3">
              <w:rPr>
                <w:rFonts w:ascii="Bookman Old Style" w:hAnsi="Bookman Old Style"/>
                <w:sz w:val="24"/>
                <w:szCs w:val="24"/>
              </w:rPr>
              <w:t xml:space="preserve"> </w:t>
            </w:r>
            <w:r>
              <w:rPr>
                <w:rFonts w:ascii="Bookman Old Style" w:hAnsi="Bookman Old Style"/>
                <w:sz w:val="24"/>
                <w:szCs w:val="24"/>
              </w:rPr>
              <w:t xml:space="preserve">dibahas </w:t>
            </w:r>
            <w:r w:rsidR="002E47D3">
              <w:rPr>
                <w:rFonts w:ascii="Bookman Old Style" w:hAnsi="Bookman Old Style"/>
                <w:sz w:val="24"/>
                <w:szCs w:val="24"/>
              </w:rPr>
              <w:t xml:space="preserve"> </w:t>
            </w:r>
            <w:r>
              <w:rPr>
                <w:rFonts w:ascii="Bookman Old Style" w:hAnsi="Bookman Old Style"/>
                <w:sz w:val="24"/>
                <w:szCs w:val="24"/>
              </w:rPr>
              <w:t>dalam</w:t>
            </w:r>
            <w:r w:rsidR="002E47D3">
              <w:rPr>
                <w:rFonts w:ascii="Bookman Old Style" w:hAnsi="Bookman Old Style"/>
                <w:sz w:val="24"/>
                <w:szCs w:val="24"/>
              </w:rPr>
              <w:t xml:space="preserve"> </w:t>
            </w:r>
            <w:r>
              <w:rPr>
                <w:rFonts w:ascii="Bookman Old Style" w:hAnsi="Bookman Old Style"/>
                <w:sz w:val="24"/>
                <w:szCs w:val="24"/>
              </w:rPr>
              <w:t xml:space="preserve"> Rapat</w:t>
            </w:r>
            <w:r w:rsidR="002E47D3">
              <w:rPr>
                <w:rFonts w:ascii="Bookman Old Style" w:hAnsi="Bookman Old Style"/>
                <w:sz w:val="24"/>
                <w:szCs w:val="24"/>
              </w:rPr>
              <w:t xml:space="preserve"> </w:t>
            </w:r>
            <w:r>
              <w:rPr>
                <w:rFonts w:ascii="Bookman Old Style" w:hAnsi="Bookman Old Style"/>
                <w:sz w:val="24"/>
                <w:szCs w:val="24"/>
              </w:rPr>
              <w:t xml:space="preserve"> Umum Pemegang Saham memuat </w:t>
            </w:r>
            <w:r w:rsidR="00C729A1">
              <w:rPr>
                <w:rFonts w:ascii="Bookman Old Style" w:hAnsi="Bookman Old Style"/>
                <w:sz w:val="24"/>
                <w:szCs w:val="24"/>
              </w:rPr>
              <w:t xml:space="preserve">paling </w:t>
            </w:r>
            <w:r>
              <w:rPr>
                <w:rFonts w:ascii="Bookman Old Style" w:hAnsi="Bookman Old Style"/>
                <w:sz w:val="24"/>
                <w:szCs w:val="24"/>
              </w:rPr>
              <w:t>kurang :</w:t>
            </w:r>
          </w:p>
          <w:p w:rsidR="008142F4" w:rsidRDefault="008142F4" w:rsidP="000341FB">
            <w:pPr>
              <w:pStyle w:val="ListParagraph"/>
              <w:numPr>
                <w:ilvl w:val="0"/>
                <w:numId w:val="19"/>
              </w:numPr>
              <w:ind w:left="2028" w:hanging="450"/>
              <w:jc w:val="both"/>
              <w:rPr>
                <w:rFonts w:ascii="Bookman Old Style" w:hAnsi="Bookman Old Style"/>
                <w:sz w:val="24"/>
                <w:szCs w:val="24"/>
              </w:rPr>
            </w:pPr>
            <w:r>
              <w:rPr>
                <w:rFonts w:ascii="Bookman Old Style" w:hAnsi="Bookman Old Style"/>
                <w:sz w:val="24"/>
                <w:szCs w:val="24"/>
              </w:rPr>
              <w:t xml:space="preserve">Perhitungan </w:t>
            </w:r>
            <w:r w:rsidR="008D7104">
              <w:rPr>
                <w:rFonts w:ascii="Bookman Old Style" w:hAnsi="Bookman Old Style"/>
                <w:sz w:val="24"/>
                <w:szCs w:val="24"/>
              </w:rPr>
              <w:t>tahunan yang terdiri dari ner</w:t>
            </w:r>
            <w:r w:rsidR="005C2B1A">
              <w:rPr>
                <w:rFonts w:ascii="Bookman Old Style" w:hAnsi="Bookman Old Style"/>
                <w:sz w:val="24"/>
                <w:szCs w:val="24"/>
              </w:rPr>
              <w:t>aca akhir tahun buku yang lalu</w:t>
            </w:r>
            <w:r w:rsidR="008D7104">
              <w:rPr>
                <w:rFonts w:ascii="Bookman Old Style" w:hAnsi="Bookman Old Style"/>
                <w:sz w:val="24"/>
                <w:szCs w:val="24"/>
              </w:rPr>
              <w:t xml:space="preserve"> dan perhitungan laba rugi dari tahun buku yang bersangkutan serta penjelasan atas dokumen tersebut.</w:t>
            </w:r>
          </w:p>
          <w:p w:rsidR="008D7104" w:rsidRDefault="008D7104" w:rsidP="000341FB">
            <w:pPr>
              <w:pStyle w:val="ListParagraph"/>
              <w:numPr>
                <w:ilvl w:val="0"/>
                <w:numId w:val="19"/>
              </w:numPr>
              <w:ind w:left="2028" w:hanging="450"/>
              <w:jc w:val="both"/>
              <w:rPr>
                <w:rFonts w:ascii="Bookman Old Style" w:hAnsi="Bookman Old Style"/>
                <w:sz w:val="24"/>
                <w:szCs w:val="24"/>
              </w:rPr>
            </w:pPr>
            <w:r w:rsidRPr="008D7104">
              <w:rPr>
                <w:rFonts w:ascii="Bookman Old Style" w:hAnsi="Bookman Old Style"/>
                <w:sz w:val="24"/>
                <w:szCs w:val="24"/>
              </w:rPr>
              <w:t xml:space="preserve">Laporan mengenai </w:t>
            </w:r>
            <w:r>
              <w:rPr>
                <w:rFonts w:ascii="Bookman Old Style" w:hAnsi="Bookman Old Style"/>
                <w:sz w:val="24"/>
                <w:szCs w:val="24"/>
              </w:rPr>
              <w:t xml:space="preserve">keadaan dan jalannya PT. </w:t>
            </w:r>
            <w:r w:rsidR="00DA6AF2">
              <w:rPr>
                <w:rFonts w:ascii="Bookman Old Style" w:hAnsi="Bookman Old Style"/>
                <w:sz w:val="24"/>
                <w:szCs w:val="24"/>
              </w:rPr>
              <w:t>UK</w:t>
            </w:r>
            <w:r w:rsidR="002E47D3">
              <w:rPr>
                <w:rFonts w:ascii="Bookman Old Style" w:hAnsi="Bookman Old Style"/>
                <w:sz w:val="24"/>
                <w:szCs w:val="24"/>
              </w:rPr>
              <w:t>M</w:t>
            </w:r>
            <w:r>
              <w:rPr>
                <w:rFonts w:ascii="Bookman Old Style" w:hAnsi="Bookman Old Style"/>
                <w:sz w:val="24"/>
                <w:szCs w:val="24"/>
              </w:rPr>
              <w:t xml:space="preserve"> serta hasil yang telah dicapai.</w:t>
            </w:r>
          </w:p>
          <w:p w:rsidR="008D7104" w:rsidRDefault="008D7104" w:rsidP="000341FB">
            <w:pPr>
              <w:pStyle w:val="ListParagraph"/>
              <w:numPr>
                <w:ilvl w:val="0"/>
                <w:numId w:val="19"/>
              </w:numPr>
              <w:ind w:left="2028" w:hanging="450"/>
              <w:jc w:val="both"/>
              <w:rPr>
                <w:rFonts w:ascii="Bookman Old Style" w:hAnsi="Bookman Old Style"/>
                <w:sz w:val="24"/>
                <w:szCs w:val="24"/>
              </w:rPr>
            </w:pPr>
            <w:r>
              <w:rPr>
                <w:rFonts w:ascii="Bookman Old Style" w:hAnsi="Bookman Old Style"/>
                <w:sz w:val="24"/>
                <w:szCs w:val="24"/>
              </w:rPr>
              <w:t xml:space="preserve">Kegiatan utama PT. </w:t>
            </w:r>
            <w:r w:rsidR="00DA6AF2">
              <w:rPr>
                <w:rFonts w:ascii="Bookman Old Style" w:hAnsi="Bookman Old Style"/>
                <w:sz w:val="24"/>
                <w:szCs w:val="24"/>
              </w:rPr>
              <w:t>UK</w:t>
            </w:r>
            <w:r w:rsidR="002E47D3">
              <w:rPr>
                <w:rFonts w:ascii="Bookman Old Style" w:hAnsi="Bookman Old Style"/>
                <w:sz w:val="24"/>
                <w:szCs w:val="24"/>
              </w:rPr>
              <w:t>M</w:t>
            </w:r>
            <w:r>
              <w:rPr>
                <w:rFonts w:ascii="Bookman Old Style" w:hAnsi="Bookman Old Style"/>
                <w:sz w:val="24"/>
                <w:szCs w:val="24"/>
              </w:rPr>
              <w:t xml:space="preserve"> dan perubahan selama tahun buku.</w:t>
            </w:r>
          </w:p>
          <w:p w:rsidR="008D7104" w:rsidRPr="008D7104" w:rsidRDefault="008D7104" w:rsidP="000341FB">
            <w:pPr>
              <w:pStyle w:val="ListParagraph"/>
              <w:numPr>
                <w:ilvl w:val="0"/>
                <w:numId w:val="19"/>
              </w:numPr>
              <w:ind w:left="2028" w:hanging="450"/>
              <w:jc w:val="both"/>
              <w:rPr>
                <w:rFonts w:ascii="Bookman Old Style" w:hAnsi="Bookman Old Style"/>
                <w:sz w:val="24"/>
                <w:szCs w:val="24"/>
              </w:rPr>
            </w:pPr>
            <w:r>
              <w:rPr>
                <w:rFonts w:ascii="Bookman Old Style" w:hAnsi="Bookman Old Style"/>
                <w:sz w:val="24"/>
                <w:szCs w:val="24"/>
              </w:rPr>
              <w:t xml:space="preserve">Rincian masalah yang timbul selama tahun buku yang mempengaruhi kegiatan perseroan, </w:t>
            </w:r>
            <w:proofErr w:type="gramStart"/>
            <w:r>
              <w:rPr>
                <w:rFonts w:ascii="Bookman Old Style" w:hAnsi="Bookman Old Style"/>
                <w:sz w:val="24"/>
                <w:szCs w:val="24"/>
              </w:rPr>
              <w:t>nama</w:t>
            </w:r>
            <w:proofErr w:type="gramEnd"/>
            <w:r>
              <w:rPr>
                <w:rFonts w:ascii="Bookman Old Style" w:hAnsi="Bookman Old Style"/>
                <w:sz w:val="24"/>
                <w:szCs w:val="24"/>
              </w:rPr>
              <w:t xml:space="preserve"> anggota direksi dan komisaris, gaji dan tunjangan lain bagi direksi dan komisaris.</w:t>
            </w:r>
          </w:p>
          <w:p w:rsidR="006F5BF9" w:rsidRDefault="006F5BF9" w:rsidP="00A97416">
            <w:pPr>
              <w:ind w:left="1593" w:hanging="621"/>
              <w:jc w:val="both"/>
              <w:rPr>
                <w:rFonts w:ascii="Bookman Old Style" w:hAnsi="Bookman Old Style"/>
                <w:sz w:val="24"/>
                <w:szCs w:val="24"/>
              </w:rPr>
            </w:pPr>
          </w:p>
          <w:p w:rsidR="006F5BF9" w:rsidRDefault="006F5BF9" w:rsidP="00A97416">
            <w:pPr>
              <w:ind w:left="1593" w:hanging="621"/>
              <w:jc w:val="both"/>
              <w:rPr>
                <w:rFonts w:ascii="Bookman Old Style" w:hAnsi="Bookman Old Style"/>
                <w:sz w:val="24"/>
                <w:szCs w:val="24"/>
              </w:rPr>
            </w:pPr>
          </w:p>
          <w:p w:rsidR="006F5BF9" w:rsidRDefault="006F5BF9" w:rsidP="00A97416">
            <w:pPr>
              <w:ind w:left="1593" w:hanging="621"/>
              <w:jc w:val="both"/>
              <w:rPr>
                <w:rFonts w:ascii="Bookman Old Style" w:hAnsi="Bookman Old Style"/>
                <w:sz w:val="24"/>
                <w:szCs w:val="24"/>
              </w:rPr>
            </w:pPr>
          </w:p>
          <w:p w:rsidR="00A97416" w:rsidRDefault="00A97416" w:rsidP="00A97416">
            <w:pPr>
              <w:ind w:left="1593" w:hanging="621"/>
              <w:jc w:val="both"/>
              <w:rPr>
                <w:rFonts w:ascii="Bookman Old Style" w:hAnsi="Bookman Old Style"/>
                <w:sz w:val="24"/>
                <w:szCs w:val="24"/>
              </w:rPr>
            </w:pPr>
            <w:r>
              <w:rPr>
                <w:rFonts w:ascii="Bookman Old Style" w:hAnsi="Bookman Old Style"/>
                <w:sz w:val="24"/>
                <w:szCs w:val="24"/>
              </w:rPr>
              <w:t>Ayat (3)</w:t>
            </w:r>
          </w:p>
          <w:p w:rsidR="00A97416" w:rsidRDefault="00A97416" w:rsidP="006F5BF9">
            <w:pPr>
              <w:ind w:left="408" w:firstLine="1194"/>
              <w:rPr>
                <w:rFonts w:ascii="Bookman Old Style" w:hAnsi="Bookman Old Style"/>
                <w:sz w:val="24"/>
                <w:szCs w:val="24"/>
              </w:rPr>
            </w:pPr>
            <w:r>
              <w:rPr>
                <w:rFonts w:ascii="Bookman Old Style" w:hAnsi="Bookman Old Style"/>
                <w:sz w:val="24"/>
                <w:szCs w:val="24"/>
              </w:rPr>
              <w:t>Cukup jelas</w:t>
            </w:r>
          </w:p>
          <w:p w:rsidR="00643456" w:rsidRDefault="00643456" w:rsidP="00643456">
            <w:pPr>
              <w:ind w:left="408"/>
              <w:rPr>
                <w:rFonts w:ascii="Bookman Old Style" w:hAnsi="Bookman Old Style"/>
                <w:sz w:val="24"/>
                <w:szCs w:val="24"/>
              </w:rPr>
            </w:pPr>
            <w:r>
              <w:rPr>
                <w:rFonts w:ascii="Bookman Old Style" w:hAnsi="Bookman Old Style"/>
                <w:sz w:val="24"/>
                <w:szCs w:val="24"/>
              </w:rPr>
              <w:t>Pasal 19</w:t>
            </w:r>
          </w:p>
          <w:p w:rsidR="00F47D4F" w:rsidRDefault="008142F4" w:rsidP="00A97416">
            <w:pPr>
              <w:ind w:left="408" w:firstLine="564"/>
              <w:rPr>
                <w:rFonts w:ascii="Bookman Old Style" w:hAnsi="Bookman Old Style"/>
                <w:sz w:val="24"/>
                <w:szCs w:val="24"/>
              </w:rPr>
            </w:pPr>
            <w:r>
              <w:rPr>
                <w:rFonts w:ascii="Bookman Old Style" w:hAnsi="Bookman Old Style"/>
                <w:sz w:val="24"/>
                <w:szCs w:val="24"/>
              </w:rPr>
              <w:t>Cukup jelas</w:t>
            </w:r>
          </w:p>
          <w:p w:rsidR="00643456" w:rsidRDefault="00643456" w:rsidP="00643456">
            <w:pPr>
              <w:ind w:left="408"/>
              <w:rPr>
                <w:rFonts w:ascii="Bookman Old Style" w:hAnsi="Bookman Old Style"/>
                <w:sz w:val="24"/>
                <w:szCs w:val="24"/>
              </w:rPr>
            </w:pPr>
            <w:r>
              <w:rPr>
                <w:rFonts w:ascii="Bookman Old Style" w:hAnsi="Bookman Old Style"/>
                <w:sz w:val="24"/>
                <w:szCs w:val="24"/>
              </w:rPr>
              <w:t>Pasal 20</w:t>
            </w:r>
          </w:p>
          <w:p w:rsidR="002F44E9" w:rsidRDefault="008142F4" w:rsidP="00F47D4F">
            <w:pPr>
              <w:ind w:left="408" w:firstLine="564"/>
              <w:rPr>
                <w:rFonts w:ascii="Bookman Old Style" w:hAnsi="Bookman Old Style"/>
                <w:sz w:val="24"/>
                <w:szCs w:val="24"/>
              </w:rPr>
            </w:pPr>
            <w:r>
              <w:rPr>
                <w:rFonts w:ascii="Bookman Old Style" w:hAnsi="Bookman Old Style"/>
                <w:sz w:val="24"/>
                <w:szCs w:val="24"/>
              </w:rPr>
              <w:t>Cukup jelas</w:t>
            </w:r>
          </w:p>
          <w:p w:rsidR="00643456" w:rsidRDefault="00643456" w:rsidP="00643456">
            <w:pPr>
              <w:ind w:left="408"/>
              <w:rPr>
                <w:rFonts w:ascii="Bookman Old Style" w:hAnsi="Bookman Old Style"/>
                <w:sz w:val="24"/>
                <w:szCs w:val="24"/>
              </w:rPr>
            </w:pPr>
            <w:r>
              <w:rPr>
                <w:rFonts w:ascii="Bookman Old Style" w:hAnsi="Bookman Old Style"/>
                <w:sz w:val="24"/>
                <w:szCs w:val="24"/>
              </w:rPr>
              <w:t>Pasal 21</w:t>
            </w:r>
          </w:p>
          <w:p w:rsidR="00EF063C" w:rsidRDefault="008D7104" w:rsidP="002F44E9">
            <w:pPr>
              <w:ind w:left="408" w:firstLine="564"/>
              <w:rPr>
                <w:rFonts w:ascii="Bookman Old Style" w:hAnsi="Bookman Old Style"/>
                <w:sz w:val="24"/>
                <w:szCs w:val="24"/>
              </w:rPr>
            </w:pPr>
            <w:r>
              <w:rPr>
                <w:rFonts w:ascii="Bookman Old Style" w:hAnsi="Bookman Old Style"/>
                <w:sz w:val="24"/>
                <w:szCs w:val="24"/>
              </w:rPr>
              <w:t>Cukup jelas</w:t>
            </w:r>
          </w:p>
          <w:p w:rsidR="00643456" w:rsidRDefault="00643456" w:rsidP="00643456">
            <w:pPr>
              <w:ind w:left="408"/>
              <w:rPr>
                <w:rFonts w:ascii="Bookman Old Style" w:hAnsi="Bookman Old Style"/>
                <w:sz w:val="24"/>
                <w:szCs w:val="24"/>
              </w:rPr>
            </w:pPr>
            <w:r>
              <w:rPr>
                <w:rFonts w:ascii="Bookman Old Style" w:hAnsi="Bookman Old Style"/>
                <w:sz w:val="24"/>
                <w:szCs w:val="24"/>
              </w:rPr>
              <w:t>Pasal 22</w:t>
            </w:r>
          </w:p>
          <w:p w:rsidR="008D7104" w:rsidRDefault="008D7104" w:rsidP="00C729A1">
            <w:pPr>
              <w:ind w:left="408" w:firstLine="564"/>
              <w:rPr>
                <w:rFonts w:ascii="Bookman Old Style" w:hAnsi="Bookman Old Style"/>
                <w:sz w:val="24"/>
                <w:szCs w:val="24"/>
              </w:rPr>
            </w:pPr>
            <w:r>
              <w:rPr>
                <w:rFonts w:ascii="Bookman Old Style" w:hAnsi="Bookman Old Style"/>
                <w:sz w:val="24"/>
                <w:szCs w:val="24"/>
              </w:rPr>
              <w:t>Cukup jelas</w:t>
            </w:r>
          </w:p>
          <w:p w:rsidR="008A2E87" w:rsidRDefault="008A2E87" w:rsidP="00C729A1">
            <w:pPr>
              <w:ind w:left="408" w:firstLine="564"/>
              <w:rPr>
                <w:rFonts w:ascii="Bookman Old Style" w:hAnsi="Bookman Old Style"/>
                <w:sz w:val="24"/>
                <w:szCs w:val="24"/>
              </w:rPr>
            </w:pPr>
          </w:p>
          <w:p w:rsidR="008A2E87" w:rsidRDefault="008A2E87" w:rsidP="00C729A1">
            <w:pPr>
              <w:ind w:left="408" w:firstLine="564"/>
              <w:rPr>
                <w:rFonts w:ascii="Bookman Old Style" w:hAnsi="Bookman Old Style"/>
                <w:sz w:val="24"/>
                <w:szCs w:val="24"/>
              </w:rPr>
            </w:pPr>
          </w:p>
          <w:p w:rsidR="00EF063C" w:rsidRDefault="00EF063C" w:rsidP="00EF063C">
            <w:pPr>
              <w:spacing w:after="0"/>
              <w:ind w:firstLine="564"/>
              <w:rPr>
                <w:rFonts w:ascii="Bookman Old Style" w:hAnsi="Bookman Old Style"/>
                <w:sz w:val="24"/>
                <w:szCs w:val="24"/>
              </w:rPr>
            </w:pPr>
          </w:p>
          <w:p w:rsidR="008D7104" w:rsidRDefault="008D7104" w:rsidP="00EF08A5">
            <w:pPr>
              <w:rPr>
                <w:rFonts w:ascii="Bookman Old Style" w:hAnsi="Bookman Old Style"/>
                <w:sz w:val="24"/>
                <w:szCs w:val="24"/>
              </w:rPr>
            </w:pPr>
          </w:p>
        </w:tc>
      </w:tr>
    </w:tbl>
    <w:p w:rsidR="005E5014" w:rsidRPr="005E5014" w:rsidRDefault="005E5014" w:rsidP="005E5014">
      <w:pPr>
        <w:rPr>
          <w:rFonts w:ascii="Bookman Old Style" w:hAnsi="Bookman Old Style"/>
          <w:sz w:val="24"/>
          <w:szCs w:val="24"/>
        </w:rPr>
      </w:pPr>
    </w:p>
    <w:sectPr w:rsidR="005E5014" w:rsidRPr="005E5014" w:rsidSect="00B858BA">
      <w:pgSz w:w="12240" w:h="20160" w:code="5"/>
      <w:pgMar w:top="432" w:right="1138" w:bottom="1138" w:left="113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243"/>
    <w:multiLevelType w:val="hybridMultilevel"/>
    <w:tmpl w:val="FE1E86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40885"/>
    <w:multiLevelType w:val="hybridMultilevel"/>
    <w:tmpl w:val="2D3E3182"/>
    <w:lvl w:ilvl="0" w:tplc="08108F2C">
      <w:start w:val="1"/>
      <w:numFmt w:val="upp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
    <w:nsid w:val="0B9F7D24"/>
    <w:multiLevelType w:val="hybridMultilevel"/>
    <w:tmpl w:val="490CBB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584EFD"/>
    <w:multiLevelType w:val="hybridMultilevel"/>
    <w:tmpl w:val="7698182A"/>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194B794E"/>
    <w:multiLevelType w:val="hybridMultilevel"/>
    <w:tmpl w:val="6F7451B6"/>
    <w:lvl w:ilvl="0" w:tplc="78303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8341BC"/>
    <w:multiLevelType w:val="hybridMultilevel"/>
    <w:tmpl w:val="A0709512"/>
    <w:lvl w:ilvl="0" w:tplc="78303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0B303F"/>
    <w:multiLevelType w:val="hybridMultilevel"/>
    <w:tmpl w:val="5448ACE4"/>
    <w:lvl w:ilvl="0" w:tplc="0409000F">
      <w:start w:val="1"/>
      <w:numFmt w:val="decimal"/>
      <w:lvlText w:val="%1."/>
      <w:lvlJc w:val="left"/>
      <w:pPr>
        <w:ind w:left="2118" w:hanging="360"/>
      </w:pPr>
    </w:lvl>
    <w:lvl w:ilvl="1" w:tplc="04090019" w:tentative="1">
      <w:start w:val="1"/>
      <w:numFmt w:val="lowerLetter"/>
      <w:lvlText w:val="%2."/>
      <w:lvlJc w:val="left"/>
      <w:pPr>
        <w:ind w:left="2838" w:hanging="360"/>
      </w:pPr>
    </w:lvl>
    <w:lvl w:ilvl="2" w:tplc="0409001B" w:tentative="1">
      <w:start w:val="1"/>
      <w:numFmt w:val="lowerRoman"/>
      <w:lvlText w:val="%3."/>
      <w:lvlJc w:val="right"/>
      <w:pPr>
        <w:ind w:left="3558" w:hanging="180"/>
      </w:pPr>
    </w:lvl>
    <w:lvl w:ilvl="3" w:tplc="0409000F" w:tentative="1">
      <w:start w:val="1"/>
      <w:numFmt w:val="decimal"/>
      <w:lvlText w:val="%4."/>
      <w:lvlJc w:val="left"/>
      <w:pPr>
        <w:ind w:left="4278" w:hanging="360"/>
      </w:pPr>
    </w:lvl>
    <w:lvl w:ilvl="4" w:tplc="04090019" w:tentative="1">
      <w:start w:val="1"/>
      <w:numFmt w:val="lowerLetter"/>
      <w:lvlText w:val="%5."/>
      <w:lvlJc w:val="left"/>
      <w:pPr>
        <w:ind w:left="4998" w:hanging="360"/>
      </w:pPr>
    </w:lvl>
    <w:lvl w:ilvl="5" w:tplc="0409001B" w:tentative="1">
      <w:start w:val="1"/>
      <w:numFmt w:val="lowerRoman"/>
      <w:lvlText w:val="%6."/>
      <w:lvlJc w:val="right"/>
      <w:pPr>
        <w:ind w:left="5718" w:hanging="180"/>
      </w:pPr>
    </w:lvl>
    <w:lvl w:ilvl="6" w:tplc="0409000F" w:tentative="1">
      <w:start w:val="1"/>
      <w:numFmt w:val="decimal"/>
      <w:lvlText w:val="%7."/>
      <w:lvlJc w:val="left"/>
      <w:pPr>
        <w:ind w:left="6438" w:hanging="360"/>
      </w:pPr>
    </w:lvl>
    <w:lvl w:ilvl="7" w:tplc="04090019" w:tentative="1">
      <w:start w:val="1"/>
      <w:numFmt w:val="lowerLetter"/>
      <w:lvlText w:val="%8."/>
      <w:lvlJc w:val="left"/>
      <w:pPr>
        <w:ind w:left="7158" w:hanging="360"/>
      </w:pPr>
    </w:lvl>
    <w:lvl w:ilvl="8" w:tplc="0409001B" w:tentative="1">
      <w:start w:val="1"/>
      <w:numFmt w:val="lowerRoman"/>
      <w:lvlText w:val="%9."/>
      <w:lvlJc w:val="right"/>
      <w:pPr>
        <w:ind w:left="7878" w:hanging="180"/>
      </w:pPr>
    </w:lvl>
  </w:abstractNum>
  <w:abstractNum w:abstractNumId="7">
    <w:nsid w:val="20E80DB4"/>
    <w:multiLevelType w:val="hybridMultilevel"/>
    <w:tmpl w:val="3D9E4846"/>
    <w:lvl w:ilvl="0" w:tplc="78303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3E6486"/>
    <w:multiLevelType w:val="hybridMultilevel"/>
    <w:tmpl w:val="78EED39C"/>
    <w:lvl w:ilvl="0" w:tplc="46908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EB5B3E"/>
    <w:multiLevelType w:val="hybridMultilevel"/>
    <w:tmpl w:val="57944FC0"/>
    <w:lvl w:ilvl="0" w:tplc="78303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BD6AC0"/>
    <w:multiLevelType w:val="hybridMultilevel"/>
    <w:tmpl w:val="C03404DE"/>
    <w:lvl w:ilvl="0" w:tplc="78303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F41EB6"/>
    <w:multiLevelType w:val="hybridMultilevel"/>
    <w:tmpl w:val="379CDC92"/>
    <w:lvl w:ilvl="0" w:tplc="78303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042280"/>
    <w:multiLevelType w:val="hybridMultilevel"/>
    <w:tmpl w:val="4388126C"/>
    <w:lvl w:ilvl="0" w:tplc="C778E3F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77074D"/>
    <w:multiLevelType w:val="hybridMultilevel"/>
    <w:tmpl w:val="16C61C42"/>
    <w:lvl w:ilvl="0" w:tplc="78303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5144DB"/>
    <w:multiLevelType w:val="hybridMultilevel"/>
    <w:tmpl w:val="A678BB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F73AD4"/>
    <w:multiLevelType w:val="hybridMultilevel"/>
    <w:tmpl w:val="2B9A2A0C"/>
    <w:lvl w:ilvl="0" w:tplc="78303B9A">
      <w:start w:val="1"/>
      <w:numFmt w:val="decimal"/>
      <w:lvlText w:val="(%1)"/>
      <w:lvlJc w:val="left"/>
      <w:pPr>
        <w:ind w:left="1332" w:hanging="360"/>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6">
    <w:nsid w:val="49ED3F78"/>
    <w:multiLevelType w:val="hybridMultilevel"/>
    <w:tmpl w:val="16D8E32E"/>
    <w:lvl w:ilvl="0" w:tplc="78303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4363C2"/>
    <w:multiLevelType w:val="hybridMultilevel"/>
    <w:tmpl w:val="B64E6AA8"/>
    <w:lvl w:ilvl="0" w:tplc="78303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34633A"/>
    <w:multiLevelType w:val="hybridMultilevel"/>
    <w:tmpl w:val="84008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0E5345"/>
    <w:multiLevelType w:val="hybridMultilevel"/>
    <w:tmpl w:val="4038305C"/>
    <w:lvl w:ilvl="0" w:tplc="C778E3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CC7063"/>
    <w:multiLevelType w:val="hybridMultilevel"/>
    <w:tmpl w:val="C9B84056"/>
    <w:lvl w:ilvl="0" w:tplc="78303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437AA2"/>
    <w:multiLevelType w:val="hybridMultilevel"/>
    <w:tmpl w:val="CA6E97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E44B93"/>
    <w:multiLevelType w:val="hybridMultilevel"/>
    <w:tmpl w:val="25FECC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7303FE"/>
    <w:multiLevelType w:val="hybridMultilevel"/>
    <w:tmpl w:val="BD4C83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E941AF"/>
    <w:multiLevelType w:val="hybridMultilevel"/>
    <w:tmpl w:val="D2C0CF42"/>
    <w:lvl w:ilvl="0" w:tplc="78303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C25F57"/>
    <w:multiLevelType w:val="hybridMultilevel"/>
    <w:tmpl w:val="136C704E"/>
    <w:lvl w:ilvl="0" w:tplc="78303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E04260"/>
    <w:multiLevelType w:val="hybridMultilevel"/>
    <w:tmpl w:val="E94C9E28"/>
    <w:lvl w:ilvl="0" w:tplc="60504C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F0A7551"/>
    <w:multiLevelType w:val="hybridMultilevel"/>
    <w:tmpl w:val="E02C8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0"/>
  </w:num>
  <w:num w:numId="3">
    <w:abstractNumId w:val="24"/>
  </w:num>
  <w:num w:numId="4">
    <w:abstractNumId w:val="12"/>
  </w:num>
  <w:num w:numId="5">
    <w:abstractNumId w:val="4"/>
  </w:num>
  <w:num w:numId="6">
    <w:abstractNumId w:val="5"/>
  </w:num>
  <w:num w:numId="7">
    <w:abstractNumId w:val="16"/>
  </w:num>
  <w:num w:numId="8">
    <w:abstractNumId w:val="2"/>
  </w:num>
  <w:num w:numId="9">
    <w:abstractNumId w:val="17"/>
  </w:num>
  <w:num w:numId="10">
    <w:abstractNumId w:val="13"/>
  </w:num>
  <w:num w:numId="11">
    <w:abstractNumId w:val="25"/>
  </w:num>
  <w:num w:numId="12">
    <w:abstractNumId w:val="9"/>
  </w:num>
  <w:num w:numId="13">
    <w:abstractNumId w:val="7"/>
  </w:num>
  <w:num w:numId="14">
    <w:abstractNumId w:val="3"/>
  </w:num>
  <w:num w:numId="15">
    <w:abstractNumId w:val="10"/>
  </w:num>
  <w:num w:numId="16">
    <w:abstractNumId w:val="11"/>
  </w:num>
  <w:num w:numId="17">
    <w:abstractNumId w:val="1"/>
  </w:num>
  <w:num w:numId="18">
    <w:abstractNumId w:val="23"/>
  </w:num>
  <w:num w:numId="19">
    <w:abstractNumId w:val="6"/>
  </w:num>
  <w:num w:numId="20">
    <w:abstractNumId w:val="22"/>
  </w:num>
  <w:num w:numId="21">
    <w:abstractNumId w:val="19"/>
  </w:num>
  <w:num w:numId="22">
    <w:abstractNumId w:val="21"/>
  </w:num>
  <w:num w:numId="23">
    <w:abstractNumId w:val="27"/>
  </w:num>
  <w:num w:numId="24">
    <w:abstractNumId w:val="8"/>
  </w:num>
  <w:num w:numId="25">
    <w:abstractNumId w:val="14"/>
  </w:num>
  <w:num w:numId="26">
    <w:abstractNumId w:val="0"/>
  </w:num>
  <w:num w:numId="27">
    <w:abstractNumId w:val="15"/>
  </w:num>
  <w:num w:numId="28">
    <w:abstractNumId w:val="2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drawingGridHorizontalSpacing w:val="110"/>
  <w:displayHorizontalDrawingGridEvery w:val="2"/>
  <w:characterSpacingControl w:val="doNotCompress"/>
  <w:compat/>
  <w:rsids>
    <w:rsidRoot w:val="00325508"/>
    <w:rsid w:val="00001962"/>
    <w:rsid w:val="00017381"/>
    <w:rsid w:val="00023350"/>
    <w:rsid w:val="00033F49"/>
    <w:rsid w:val="000341FB"/>
    <w:rsid w:val="0003577F"/>
    <w:rsid w:val="00051164"/>
    <w:rsid w:val="00056883"/>
    <w:rsid w:val="000836A5"/>
    <w:rsid w:val="00095969"/>
    <w:rsid w:val="00096BA1"/>
    <w:rsid w:val="000A1EBB"/>
    <w:rsid w:val="000B04B0"/>
    <w:rsid w:val="000D18DE"/>
    <w:rsid w:val="000D7D6F"/>
    <w:rsid w:val="000E6399"/>
    <w:rsid w:val="001114B8"/>
    <w:rsid w:val="00114AF3"/>
    <w:rsid w:val="00123343"/>
    <w:rsid w:val="00123ECB"/>
    <w:rsid w:val="00140735"/>
    <w:rsid w:val="00143A21"/>
    <w:rsid w:val="00146F83"/>
    <w:rsid w:val="00150E01"/>
    <w:rsid w:val="00160393"/>
    <w:rsid w:val="00173F49"/>
    <w:rsid w:val="00181A9A"/>
    <w:rsid w:val="0018422C"/>
    <w:rsid w:val="001A72F8"/>
    <w:rsid w:val="001C7D5E"/>
    <w:rsid w:val="001D788C"/>
    <w:rsid w:val="001E4D59"/>
    <w:rsid w:val="001F7618"/>
    <w:rsid w:val="00200503"/>
    <w:rsid w:val="00210A63"/>
    <w:rsid w:val="00230DB4"/>
    <w:rsid w:val="00235045"/>
    <w:rsid w:val="0023592D"/>
    <w:rsid w:val="00243419"/>
    <w:rsid w:val="00277693"/>
    <w:rsid w:val="00282437"/>
    <w:rsid w:val="00287F75"/>
    <w:rsid w:val="00293BFB"/>
    <w:rsid w:val="00296F0C"/>
    <w:rsid w:val="00297C60"/>
    <w:rsid w:val="002B0A18"/>
    <w:rsid w:val="002B0E36"/>
    <w:rsid w:val="002C51F5"/>
    <w:rsid w:val="002D4F58"/>
    <w:rsid w:val="002E47D3"/>
    <w:rsid w:val="002E72DD"/>
    <w:rsid w:val="002E7356"/>
    <w:rsid w:val="002F44E9"/>
    <w:rsid w:val="002F67E1"/>
    <w:rsid w:val="00301D33"/>
    <w:rsid w:val="00312485"/>
    <w:rsid w:val="00325508"/>
    <w:rsid w:val="003364D5"/>
    <w:rsid w:val="00336EE4"/>
    <w:rsid w:val="00347C28"/>
    <w:rsid w:val="00365289"/>
    <w:rsid w:val="003778FA"/>
    <w:rsid w:val="00380114"/>
    <w:rsid w:val="00392710"/>
    <w:rsid w:val="003A2549"/>
    <w:rsid w:val="003A6F3A"/>
    <w:rsid w:val="003B3AEF"/>
    <w:rsid w:val="003E36D6"/>
    <w:rsid w:val="0040569B"/>
    <w:rsid w:val="00415A9D"/>
    <w:rsid w:val="00415B86"/>
    <w:rsid w:val="00417F06"/>
    <w:rsid w:val="00420AA1"/>
    <w:rsid w:val="00427BCA"/>
    <w:rsid w:val="004319E5"/>
    <w:rsid w:val="00457874"/>
    <w:rsid w:val="00460397"/>
    <w:rsid w:val="00460FF6"/>
    <w:rsid w:val="00494B2D"/>
    <w:rsid w:val="004B57E6"/>
    <w:rsid w:val="004C5384"/>
    <w:rsid w:val="004C772E"/>
    <w:rsid w:val="004D5E61"/>
    <w:rsid w:val="00502EDA"/>
    <w:rsid w:val="00505027"/>
    <w:rsid w:val="00511723"/>
    <w:rsid w:val="00517994"/>
    <w:rsid w:val="00521A12"/>
    <w:rsid w:val="00523584"/>
    <w:rsid w:val="00530AF7"/>
    <w:rsid w:val="00532F75"/>
    <w:rsid w:val="00534EF2"/>
    <w:rsid w:val="00535CA7"/>
    <w:rsid w:val="00555F39"/>
    <w:rsid w:val="00576297"/>
    <w:rsid w:val="00581AC3"/>
    <w:rsid w:val="005852FE"/>
    <w:rsid w:val="0059073B"/>
    <w:rsid w:val="005A5506"/>
    <w:rsid w:val="005A6996"/>
    <w:rsid w:val="005A762B"/>
    <w:rsid w:val="005A7642"/>
    <w:rsid w:val="005B273B"/>
    <w:rsid w:val="005B5070"/>
    <w:rsid w:val="005C2B1A"/>
    <w:rsid w:val="005D0654"/>
    <w:rsid w:val="005E04B3"/>
    <w:rsid w:val="005E5014"/>
    <w:rsid w:val="00606940"/>
    <w:rsid w:val="00624448"/>
    <w:rsid w:val="00636D86"/>
    <w:rsid w:val="00642231"/>
    <w:rsid w:val="00643456"/>
    <w:rsid w:val="00653A49"/>
    <w:rsid w:val="00660BF7"/>
    <w:rsid w:val="00670B02"/>
    <w:rsid w:val="006867A4"/>
    <w:rsid w:val="00690E39"/>
    <w:rsid w:val="00696D20"/>
    <w:rsid w:val="006A13A1"/>
    <w:rsid w:val="006B4ABF"/>
    <w:rsid w:val="006B770D"/>
    <w:rsid w:val="006C261D"/>
    <w:rsid w:val="006D5163"/>
    <w:rsid w:val="006E16FA"/>
    <w:rsid w:val="006E4F65"/>
    <w:rsid w:val="006F2ED6"/>
    <w:rsid w:val="006F47C0"/>
    <w:rsid w:val="006F5BF9"/>
    <w:rsid w:val="007042E3"/>
    <w:rsid w:val="00712F46"/>
    <w:rsid w:val="00720887"/>
    <w:rsid w:val="007374F8"/>
    <w:rsid w:val="00741F5F"/>
    <w:rsid w:val="00747DBB"/>
    <w:rsid w:val="00751E55"/>
    <w:rsid w:val="00761BED"/>
    <w:rsid w:val="00761F49"/>
    <w:rsid w:val="007B29D0"/>
    <w:rsid w:val="007C1F78"/>
    <w:rsid w:val="007E3F52"/>
    <w:rsid w:val="007F2B95"/>
    <w:rsid w:val="00810D35"/>
    <w:rsid w:val="008142F4"/>
    <w:rsid w:val="00814A2D"/>
    <w:rsid w:val="008213F3"/>
    <w:rsid w:val="008306D0"/>
    <w:rsid w:val="00850F19"/>
    <w:rsid w:val="00853112"/>
    <w:rsid w:val="008612DC"/>
    <w:rsid w:val="00872913"/>
    <w:rsid w:val="00875437"/>
    <w:rsid w:val="0088295F"/>
    <w:rsid w:val="008A2E87"/>
    <w:rsid w:val="008A5476"/>
    <w:rsid w:val="008A5EEA"/>
    <w:rsid w:val="008B3AE1"/>
    <w:rsid w:val="008C5E6F"/>
    <w:rsid w:val="008D7104"/>
    <w:rsid w:val="008F6E61"/>
    <w:rsid w:val="00902C55"/>
    <w:rsid w:val="00927BF1"/>
    <w:rsid w:val="00945987"/>
    <w:rsid w:val="00973A2D"/>
    <w:rsid w:val="00990CEB"/>
    <w:rsid w:val="009A292B"/>
    <w:rsid w:val="009B3880"/>
    <w:rsid w:val="009B690C"/>
    <w:rsid w:val="009B6B11"/>
    <w:rsid w:val="009C0931"/>
    <w:rsid w:val="009D4466"/>
    <w:rsid w:val="009E0EB4"/>
    <w:rsid w:val="009F55A9"/>
    <w:rsid w:val="00A002C8"/>
    <w:rsid w:val="00A012BD"/>
    <w:rsid w:val="00A0613B"/>
    <w:rsid w:val="00A0729B"/>
    <w:rsid w:val="00A11FC9"/>
    <w:rsid w:val="00A162BC"/>
    <w:rsid w:val="00A236B7"/>
    <w:rsid w:val="00A24395"/>
    <w:rsid w:val="00A27622"/>
    <w:rsid w:val="00A448FA"/>
    <w:rsid w:val="00A604F6"/>
    <w:rsid w:val="00A62993"/>
    <w:rsid w:val="00A638FE"/>
    <w:rsid w:val="00A6580A"/>
    <w:rsid w:val="00A75D7E"/>
    <w:rsid w:val="00A77C32"/>
    <w:rsid w:val="00A90F96"/>
    <w:rsid w:val="00A97416"/>
    <w:rsid w:val="00AA0441"/>
    <w:rsid w:val="00AB218C"/>
    <w:rsid w:val="00AC426F"/>
    <w:rsid w:val="00AD3CE0"/>
    <w:rsid w:val="00AD5265"/>
    <w:rsid w:val="00AE0218"/>
    <w:rsid w:val="00AE2840"/>
    <w:rsid w:val="00AE6E7D"/>
    <w:rsid w:val="00AF0E52"/>
    <w:rsid w:val="00AF0FD9"/>
    <w:rsid w:val="00B05A65"/>
    <w:rsid w:val="00B061B8"/>
    <w:rsid w:val="00B12B83"/>
    <w:rsid w:val="00B248C8"/>
    <w:rsid w:val="00B32ED1"/>
    <w:rsid w:val="00B34DA0"/>
    <w:rsid w:val="00B65AC9"/>
    <w:rsid w:val="00B84DFA"/>
    <w:rsid w:val="00B858BA"/>
    <w:rsid w:val="00B96A70"/>
    <w:rsid w:val="00BB054E"/>
    <w:rsid w:val="00BB34D4"/>
    <w:rsid w:val="00BE2248"/>
    <w:rsid w:val="00BE78E4"/>
    <w:rsid w:val="00BF177F"/>
    <w:rsid w:val="00C30306"/>
    <w:rsid w:val="00C4257B"/>
    <w:rsid w:val="00C729A1"/>
    <w:rsid w:val="00C7378C"/>
    <w:rsid w:val="00C758B2"/>
    <w:rsid w:val="00C801C2"/>
    <w:rsid w:val="00C84CF2"/>
    <w:rsid w:val="00C84D03"/>
    <w:rsid w:val="00CA1A44"/>
    <w:rsid w:val="00CA7636"/>
    <w:rsid w:val="00CC07A1"/>
    <w:rsid w:val="00CD78A3"/>
    <w:rsid w:val="00CE15E6"/>
    <w:rsid w:val="00CF55E1"/>
    <w:rsid w:val="00D0031F"/>
    <w:rsid w:val="00D03F2F"/>
    <w:rsid w:val="00D23AED"/>
    <w:rsid w:val="00D34834"/>
    <w:rsid w:val="00D461BC"/>
    <w:rsid w:val="00D501C7"/>
    <w:rsid w:val="00D73004"/>
    <w:rsid w:val="00D86D37"/>
    <w:rsid w:val="00DA077F"/>
    <w:rsid w:val="00DA65D2"/>
    <w:rsid w:val="00DA6AF2"/>
    <w:rsid w:val="00DA7BB3"/>
    <w:rsid w:val="00DB005F"/>
    <w:rsid w:val="00DC102F"/>
    <w:rsid w:val="00DE4A18"/>
    <w:rsid w:val="00DE538A"/>
    <w:rsid w:val="00DF0805"/>
    <w:rsid w:val="00DF1EF7"/>
    <w:rsid w:val="00DF27F6"/>
    <w:rsid w:val="00E146F9"/>
    <w:rsid w:val="00E20921"/>
    <w:rsid w:val="00E276F3"/>
    <w:rsid w:val="00E31B4D"/>
    <w:rsid w:val="00E3358A"/>
    <w:rsid w:val="00E45FC0"/>
    <w:rsid w:val="00E62951"/>
    <w:rsid w:val="00E75889"/>
    <w:rsid w:val="00E87CDE"/>
    <w:rsid w:val="00E9288D"/>
    <w:rsid w:val="00E92BE7"/>
    <w:rsid w:val="00EB349B"/>
    <w:rsid w:val="00EB37EB"/>
    <w:rsid w:val="00EE06E8"/>
    <w:rsid w:val="00EE6238"/>
    <w:rsid w:val="00EF063C"/>
    <w:rsid w:val="00EF08A5"/>
    <w:rsid w:val="00EF62F1"/>
    <w:rsid w:val="00F466F9"/>
    <w:rsid w:val="00F47D4F"/>
    <w:rsid w:val="00F62CAA"/>
    <w:rsid w:val="00F7523B"/>
    <w:rsid w:val="00F75A7B"/>
    <w:rsid w:val="00F76CC5"/>
    <w:rsid w:val="00F96721"/>
    <w:rsid w:val="00FB40DA"/>
    <w:rsid w:val="00FB7A76"/>
    <w:rsid w:val="00FC1A17"/>
    <w:rsid w:val="00FD264C"/>
    <w:rsid w:val="00FE18EB"/>
    <w:rsid w:val="00FE3833"/>
    <w:rsid w:val="00FF2D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3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5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889"/>
    <w:rPr>
      <w:rFonts w:ascii="Tahoma" w:hAnsi="Tahoma" w:cs="Tahoma"/>
      <w:sz w:val="16"/>
      <w:szCs w:val="16"/>
    </w:rPr>
  </w:style>
  <w:style w:type="paragraph" w:styleId="ListParagraph">
    <w:name w:val="List Paragraph"/>
    <w:basedOn w:val="Normal"/>
    <w:uiPriority w:val="34"/>
    <w:qFormat/>
    <w:rsid w:val="00C7378C"/>
    <w:pPr>
      <w:ind w:left="720"/>
      <w:contextualSpacing/>
    </w:pPr>
  </w:style>
  <w:style w:type="table" w:styleId="TableGrid">
    <w:name w:val="Table Grid"/>
    <w:basedOn w:val="TableNormal"/>
    <w:uiPriority w:val="59"/>
    <w:rsid w:val="006B4A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94598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B68AE-1F91-4B3C-B370-652C8F80E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13</Pages>
  <Words>2679</Words>
  <Characters>15274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ADE</cp:lastModifiedBy>
  <cp:revision>58</cp:revision>
  <cp:lastPrinted>2001-12-31T18:41:00Z</cp:lastPrinted>
  <dcterms:created xsi:type="dcterms:W3CDTF">2001-12-31T17:16:00Z</dcterms:created>
  <dcterms:modified xsi:type="dcterms:W3CDTF">2013-01-14T14:52:00Z</dcterms:modified>
</cp:coreProperties>
</file>